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5B4" w:rsidRDefault="005D55B4">
      <w:pPr>
        <w:jc w:val="right"/>
      </w:pPr>
    </w:p>
    <w:p w:rsidR="005D55B4" w:rsidRDefault="005D55B4"/>
    <w:p w:rsidR="005D55B4" w:rsidRDefault="005D55B4">
      <w:pPr>
        <w:rPr>
          <w:rFonts w:ascii="Times New Roman" w:hAnsi="Times New Roman"/>
          <w:sz w:val="24"/>
          <w:highlight w:val="yellow"/>
        </w:rPr>
      </w:pPr>
    </w:p>
    <w:p w:rsidR="005D55B4" w:rsidRDefault="005D55B4">
      <w:pPr>
        <w:rPr>
          <w:rFonts w:ascii="Times New Roman" w:hAnsi="Times New Roman"/>
          <w:sz w:val="24"/>
          <w:highlight w:val="yellow"/>
        </w:rPr>
      </w:pPr>
    </w:p>
    <w:p w:rsidR="00EA4FC3" w:rsidRPr="00341106" w:rsidRDefault="00EA4FC3" w:rsidP="00EA4FC3">
      <w:pPr>
        <w:jc w:val="right"/>
        <w:rPr>
          <w:rFonts w:ascii="Times New Roman" w:hAnsi="Times New Roman"/>
          <w:sz w:val="24"/>
          <w:szCs w:val="22"/>
        </w:rPr>
      </w:pPr>
      <w:r w:rsidRPr="00341106">
        <w:rPr>
          <w:rFonts w:ascii="Times New Roman" w:hAnsi="Times New Roman"/>
          <w:sz w:val="24"/>
          <w:szCs w:val="22"/>
        </w:rPr>
        <w:t>УТВЕРЖДАЮ</w:t>
      </w:r>
    </w:p>
    <w:p w:rsidR="00EA4FC3" w:rsidRPr="00341106" w:rsidRDefault="00EA4FC3" w:rsidP="00EA4FC3">
      <w:pPr>
        <w:jc w:val="right"/>
        <w:rPr>
          <w:rFonts w:ascii="Times New Roman" w:hAnsi="Times New Roman"/>
          <w:sz w:val="24"/>
          <w:szCs w:val="22"/>
        </w:rPr>
      </w:pPr>
      <w:r w:rsidRPr="00341106">
        <w:rPr>
          <w:rFonts w:ascii="Times New Roman" w:hAnsi="Times New Roman"/>
          <w:sz w:val="24"/>
          <w:szCs w:val="22"/>
        </w:rPr>
        <w:t xml:space="preserve">Генеральный директор </w:t>
      </w:r>
    </w:p>
    <w:p w:rsidR="00EA4FC3" w:rsidRPr="00341106" w:rsidRDefault="00EA4FC3" w:rsidP="00EA4FC3">
      <w:pPr>
        <w:jc w:val="right"/>
        <w:rPr>
          <w:rFonts w:ascii="Times New Roman" w:hAnsi="Times New Roman"/>
          <w:sz w:val="24"/>
          <w:szCs w:val="22"/>
        </w:rPr>
      </w:pPr>
      <w:r w:rsidRPr="00341106">
        <w:rPr>
          <w:rFonts w:ascii="Times New Roman" w:hAnsi="Times New Roman"/>
          <w:sz w:val="24"/>
          <w:szCs w:val="22"/>
        </w:rPr>
        <w:t>управляющей организации ООО «ПЕРВОМАЙ»</w:t>
      </w:r>
    </w:p>
    <w:p w:rsidR="00EA4FC3" w:rsidRPr="00341106" w:rsidRDefault="00EA4FC3" w:rsidP="00EA4FC3">
      <w:pPr>
        <w:wordWrap w:val="0"/>
        <w:jc w:val="right"/>
        <w:rPr>
          <w:rFonts w:ascii="Times New Roman" w:hAnsi="Times New Roman"/>
          <w:sz w:val="24"/>
          <w:szCs w:val="22"/>
        </w:rPr>
      </w:pPr>
      <w:r w:rsidRPr="00341106">
        <w:rPr>
          <w:rFonts w:ascii="Times New Roman" w:hAnsi="Times New Roman"/>
          <w:noProof/>
          <w:sz w:val="24"/>
          <w:szCs w:val="22"/>
        </w:rPr>
        <w:drawing>
          <wp:anchor distT="0" distB="0" distL="114300" distR="114300" simplePos="0" relativeHeight="251660288" behindDoc="0" locked="0" layoutInCell="1" allowOverlap="1" wp14:anchorId="1A9261FF" wp14:editId="7CC6423C">
            <wp:simplePos x="0" y="0"/>
            <wp:positionH relativeFrom="column">
              <wp:posOffset>3232150</wp:posOffset>
            </wp:positionH>
            <wp:positionV relativeFrom="paragraph">
              <wp:posOffset>169545</wp:posOffset>
            </wp:positionV>
            <wp:extent cx="1570355" cy="676275"/>
            <wp:effectExtent l="0" t="95250" r="48895" b="123825"/>
            <wp:wrapNone/>
            <wp:docPr id="3" name="Рисунок 3" descr="C:\Users\drodionova\AppData\Local\Microsoft\Windows\INetCache\Content.Word\Подпись Жанна оригинал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rodionova\AppData\Local\Microsoft\Windows\INetCache\Content.Word\Подпись Жанна оригинал (3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61241">
                      <a:off x="0" y="0"/>
                      <a:ext cx="157035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FC3" w:rsidRPr="00341106" w:rsidRDefault="00EA4FC3" w:rsidP="00EA4FC3">
      <w:pPr>
        <w:wordWrap w:val="0"/>
        <w:jc w:val="right"/>
        <w:rPr>
          <w:rFonts w:ascii="Times New Roman" w:hAnsi="Times New Roman"/>
          <w:sz w:val="24"/>
          <w:szCs w:val="22"/>
        </w:rPr>
      </w:pPr>
      <w:r w:rsidRPr="00341106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1A1C9226" wp14:editId="551F7520">
            <wp:simplePos x="0" y="0"/>
            <wp:positionH relativeFrom="column">
              <wp:posOffset>3047365</wp:posOffset>
            </wp:positionH>
            <wp:positionV relativeFrom="paragraph">
              <wp:posOffset>70486</wp:posOffset>
            </wp:positionV>
            <wp:extent cx="1357630" cy="1357630"/>
            <wp:effectExtent l="38100" t="57150" r="52070" b="71120"/>
            <wp:wrapNone/>
            <wp:docPr id="1" name="Рисунок 1" descr="печать первома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 первомай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079335">
                      <a:off x="0" y="0"/>
                      <a:ext cx="1357630" cy="135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106">
        <w:rPr>
          <w:rFonts w:ascii="Times New Roman" w:hAnsi="Times New Roman"/>
          <w:sz w:val="24"/>
          <w:szCs w:val="22"/>
        </w:rPr>
        <w:t>____________________/Ж.К Закирова</w:t>
      </w:r>
    </w:p>
    <w:p w:rsidR="00EA4FC3" w:rsidRPr="00341106" w:rsidRDefault="00EE3085" w:rsidP="00EA4FC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2"/>
        </w:rPr>
        <w:t>«05</w:t>
      </w:r>
      <w:bookmarkStart w:id="0" w:name="_GoBack"/>
      <w:bookmarkEnd w:id="0"/>
      <w:r w:rsidR="00EA4FC3" w:rsidRPr="00341106">
        <w:rPr>
          <w:rFonts w:ascii="Times New Roman" w:hAnsi="Times New Roman"/>
          <w:sz w:val="24"/>
          <w:szCs w:val="22"/>
        </w:rPr>
        <w:t>» февраля 2026</w:t>
      </w:r>
    </w:p>
    <w:p w:rsidR="00EA4FC3" w:rsidRPr="00341106" w:rsidRDefault="00EA4FC3" w:rsidP="00EA4FC3">
      <w:pPr>
        <w:jc w:val="center"/>
        <w:rPr>
          <w:rFonts w:ascii="Times New Roman" w:hAnsi="Times New Roman"/>
          <w:sz w:val="22"/>
          <w:szCs w:val="22"/>
        </w:rPr>
      </w:pPr>
    </w:p>
    <w:p w:rsidR="00EA4FC3" w:rsidRPr="00341106" w:rsidRDefault="00EA4FC3" w:rsidP="00EA4FC3">
      <w:pPr>
        <w:jc w:val="center"/>
        <w:rPr>
          <w:rFonts w:ascii="Times New Roman" w:hAnsi="Times New Roman"/>
          <w:sz w:val="22"/>
          <w:szCs w:val="22"/>
        </w:rPr>
      </w:pPr>
    </w:p>
    <w:p w:rsidR="00EA4FC3" w:rsidRPr="00341106" w:rsidRDefault="00EA4FC3" w:rsidP="00EA4FC3">
      <w:pPr>
        <w:jc w:val="right"/>
        <w:rPr>
          <w:rFonts w:ascii="Times New Roman" w:hAnsi="Times New Roman"/>
          <w:sz w:val="22"/>
        </w:rPr>
      </w:pPr>
    </w:p>
    <w:p w:rsidR="00EA4FC3" w:rsidRPr="00341106" w:rsidRDefault="00EA4FC3" w:rsidP="00EA4FC3">
      <w:pPr>
        <w:jc w:val="center"/>
        <w:rPr>
          <w:rFonts w:ascii="Times New Roman" w:hAnsi="Times New Roman"/>
          <w:sz w:val="24"/>
        </w:rPr>
      </w:pPr>
    </w:p>
    <w:p w:rsidR="005D55B4" w:rsidRDefault="005D55B4">
      <w:pPr>
        <w:jc w:val="center"/>
        <w:rPr>
          <w:rFonts w:ascii="Times New Roman" w:hAnsi="Times New Roman"/>
          <w:sz w:val="24"/>
        </w:rPr>
      </w:pPr>
    </w:p>
    <w:p w:rsidR="005D55B4" w:rsidRDefault="005D55B4">
      <w:pPr>
        <w:jc w:val="center"/>
        <w:rPr>
          <w:rFonts w:ascii="Times New Roman" w:hAnsi="Times New Roman"/>
          <w:sz w:val="22"/>
        </w:rPr>
      </w:pPr>
    </w:p>
    <w:p w:rsidR="005D55B4" w:rsidRDefault="005D55B4">
      <w:pPr>
        <w:jc w:val="center"/>
        <w:rPr>
          <w:rFonts w:ascii="Times New Roman" w:hAnsi="Times New Roman"/>
          <w:sz w:val="22"/>
        </w:rPr>
      </w:pPr>
    </w:p>
    <w:p w:rsidR="005D55B4" w:rsidRDefault="005D55B4">
      <w:pPr>
        <w:jc w:val="both"/>
        <w:rPr>
          <w:rFonts w:ascii="Times New Roman" w:hAnsi="Times New Roman"/>
          <w:sz w:val="22"/>
        </w:rPr>
      </w:pPr>
    </w:p>
    <w:p w:rsidR="005D55B4" w:rsidRDefault="005D55B4">
      <w:pPr>
        <w:rPr>
          <w:rFonts w:ascii="Times New Roman" w:hAnsi="Times New Roman"/>
          <w:b/>
          <w:sz w:val="24"/>
        </w:rPr>
      </w:pPr>
    </w:p>
    <w:p w:rsidR="005D55B4" w:rsidRDefault="00EC63E6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Дополнительная профессиональная программа </w:t>
      </w:r>
    </w:p>
    <w:p w:rsidR="005D55B4" w:rsidRDefault="00EC63E6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(повышения квалификации)</w:t>
      </w:r>
    </w:p>
    <w:p w:rsidR="005D55B4" w:rsidRDefault="00EC63E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«Практический навыки юристу при работе с информационно-поисковыми программами»</w:t>
      </w:r>
    </w:p>
    <w:p w:rsidR="005D55B4" w:rsidRDefault="005D55B4">
      <w:pPr>
        <w:jc w:val="center"/>
        <w:rPr>
          <w:rFonts w:ascii="Times New Roman" w:hAnsi="Times New Roman"/>
          <w:b/>
          <w:sz w:val="24"/>
        </w:rPr>
      </w:pPr>
    </w:p>
    <w:p w:rsidR="005D55B4" w:rsidRDefault="00EC63E6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Обязательный курс для юристов, адвокатов, нотариусов и иных </w:t>
      </w:r>
      <w:r>
        <w:rPr>
          <w:rFonts w:ascii="Times New Roman" w:hAnsi="Times New Roman"/>
          <w:sz w:val="22"/>
        </w:rPr>
        <w:t>лиц с высшим или средним профессиональным юридическим образованием.</w:t>
      </w:r>
    </w:p>
    <w:p w:rsidR="005D55B4" w:rsidRDefault="005D55B4">
      <w:pPr>
        <w:jc w:val="center"/>
        <w:rPr>
          <w:rFonts w:ascii="Times New Roman" w:hAnsi="Times New Roman"/>
          <w:sz w:val="22"/>
        </w:rPr>
      </w:pPr>
    </w:p>
    <w:p w:rsidR="005D55B4" w:rsidRDefault="005D55B4">
      <w:pPr>
        <w:rPr>
          <w:rFonts w:ascii="Times New Roman" w:hAnsi="Times New Roman"/>
          <w:sz w:val="22"/>
        </w:rPr>
      </w:pPr>
    </w:p>
    <w:p w:rsidR="005D55B4" w:rsidRDefault="005D55B4">
      <w:pPr>
        <w:rPr>
          <w:rFonts w:ascii="Times New Roman" w:hAnsi="Times New Roman"/>
          <w:sz w:val="22"/>
        </w:rPr>
      </w:pPr>
    </w:p>
    <w:p w:rsidR="005D55B4" w:rsidRDefault="005D55B4">
      <w:pPr>
        <w:rPr>
          <w:rFonts w:ascii="Times New Roman" w:hAnsi="Times New Roman"/>
          <w:sz w:val="22"/>
        </w:rPr>
      </w:pPr>
    </w:p>
    <w:p w:rsidR="005D55B4" w:rsidRDefault="005D55B4">
      <w:pPr>
        <w:rPr>
          <w:rFonts w:ascii="Times New Roman" w:hAnsi="Times New Roman"/>
          <w:b/>
          <w:sz w:val="22"/>
        </w:rPr>
      </w:pPr>
    </w:p>
    <w:p w:rsidR="005D55B4" w:rsidRDefault="005D55B4">
      <w:pPr>
        <w:rPr>
          <w:rFonts w:ascii="Times New Roman" w:hAnsi="Times New Roman"/>
          <w:sz w:val="22"/>
        </w:rPr>
      </w:pPr>
    </w:p>
    <w:p w:rsidR="005D55B4" w:rsidRDefault="005D55B4">
      <w:pPr>
        <w:rPr>
          <w:rFonts w:ascii="Times New Roman" w:hAnsi="Times New Roman"/>
          <w:sz w:val="22"/>
        </w:rPr>
      </w:pPr>
    </w:p>
    <w:p w:rsidR="005D55B4" w:rsidRDefault="005D55B4">
      <w:pPr>
        <w:rPr>
          <w:rFonts w:ascii="Times New Roman" w:hAnsi="Times New Roman"/>
          <w:sz w:val="22"/>
        </w:rPr>
      </w:pPr>
    </w:p>
    <w:p w:rsidR="005D55B4" w:rsidRDefault="005D55B4">
      <w:pPr>
        <w:jc w:val="both"/>
        <w:rPr>
          <w:rFonts w:ascii="Times New Roman" w:hAnsi="Times New Roman"/>
          <w:b/>
          <w:sz w:val="22"/>
        </w:rPr>
      </w:pPr>
    </w:p>
    <w:p w:rsidR="005D55B4" w:rsidRDefault="005D55B4">
      <w:pPr>
        <w:jc w:val="both"/>
        <w:rPr>
          <w:rFonts w:ascii="Times New Roman" w:hAnsi="Times New Roman"/>
          <w:b/>
          <w:sz w:val="22"/>
        </w:rPr>
      </w:pPr>
    </w:p>
    <w:p w:rsidR="005D55B4" w:rsidRDefault="005D55B4">
      <w:pPr>
        <w:jc w:val="both"/>
        <w:rPr>
          <w:rFonts w:ascii="Times New Roman" w:hAnsi="Times New Roman"/>
          <w:b/>
          <w:sz w:val="22"/>
        </w:rPr>
      </w:pPr>
    </w:p>
    <w:p w:rsidR="00EA4FC3" w:rsidRDefault="00EA4FC3">
      <w:pPr>
        <w:jc w:val="both"/>
        <w:rPr>
          <w:rFonts w:ascii="Times New Roman" w:hAnsi="Times New Roman"/>
          <w:b/>
          <w:sz w:val="22"/>
        </w:rPr>
      </w:pPr>
    </w:p>
    <w:p w:rsidR="00EA4FC3" w:rsidRDefault="00EA4FC3">
      <w:pPr>
        <w:jc w:val="both"/>
        <w:rPr>
          <w:rFonts w:ascii="Times New Roman" w:hAnsi="Times New Roman"/>
          <w:b/>
          <w:sz w:val="22"/>
        </w:rPr>
      </w:pPr>
    </w:p>
    <w:p w:rsidR="005D55B4" w:rsidRDefault="005D55B4">
      <w:pPr>
        <w:jc w:val="both"/>
        <w:rPr>
          <w:rFonts w:ascii="Times New Roman" w:hAnsi="Times New Roman"/>
          <w:b/>
          <w:sz w:val="22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EA4FC3" w:rsidTr="00EA4FC3">
        <w:tc>
          <w:tcPr>
            <w:tcW w:w="9345" w:type="dxa"/>
          </w:tcPr>
          <w:p w:rsidR="00EA4FC3" w:rsidRDefault="00EA4FC3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Категория слушателей: </w:t>
            </w:r>
            <w:r>
              <w:rPr>
                <w:rFonts w:ascii="Times New Roman" w:hAnsi="Times New Roman"/>
                <w:sz w:val="22"/>
              </w:rPr>
              <w:t>лица, имеющие или получающие среднее профессиональное и (или) высшее образование.</w:t>
            </w:r>
          </w:p>
        </w:tc>
      </w:tr>
      <w:tr w:rsidR="00EA4FC3" w:rsidTr="00EA4FC3">
        <w:tc>
          <w:tcPr>
            <w:tcW w:w="9345" w:type="dxa"/>
          </w:tcPr>
          <w:p w:rsidR="00EA4FC3" w:rsidRPr="00EA4FC3" w:rsidRDefault="00EA4FC3" w:rsidP="00EA4FC3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Форма: </w:t>
            </w:r>
            <w:r>
              <w:rPr>
                <w:rFonts w:ascii="Times New Roman" w:hAnsi="Times New Roman"/>
                <w:sz w:val="22"/>
              </w:rPr>
              <w:t>дистанционная.</w:t>
            </w:r>
          </w:p>
        </w:tc>
      </w:tr>
      <w:tr w:rsidR="00EA4FC3" w:rsidTr="00EA4FC3">
        <w:tc>
          <w:tcPr>
            <w:tcW w:w="9345" w:type="dxa"/>
          </w:tcPr>
          <w:p w:rsidR="00EA4FC3" w:rsidRPr="00EA4FC3" w:rsidRDefault="00EA4FC3" w:rsidP="00EA4FC3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Срок освоения программы:</w:t>
            </w:r>
            <w:r>
              <w:rPr>
                <w:rFonts w:ascii="Times New Roman" w:hAnsi="Times New Roman"/>
                <w:sz w:val="22"/>
              </w:rPr>
              <w:t xml:space="preserve"> 2 недели.</w:t>
            </w:r>
          </w:p>
        </w:tc>
      </w:tr>
      <w:tr w:rsidR="00EA4FC3" w:rsidTr="00EA4FC3">
        <w:tc>
          <w:tcPr>
            <w:tcW w:w="9345" w:type="dxa"/>
          </w:tcPr>
          <w:p w:rsidR="00EA4FC3" w:rsidRPr="00EA4FC3" w:rsidRDefault="00EA4FC3" w:rsidP="00EA4FC3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Продолжительность: </w:t>
            </w:r>
            <w:r>
              <w:rPr>
                <w:rFonts w:ascii="Times New Roman" w:hAnsi="Times New Roman"/>
                <w:sz w:val="22"/>
              </w:rPr>
              <w:t xml:space="preserve">16 </w:t>
            </w:r>
            <w:proofErr w:type="spellStart"/>
            <w:r>
              <w:rPr>
                <w:rFonts w:ascii="Times New Roman" w:hAnsi="Times New Roman"/>
                <w:sz w:val="22"/>
              </w:rPr>
              <w:t>ак</w:t>
            </w:r>
            <w:proofErr w:type="spellEnd"/>
            <w:r>
              <w:rPr>
                <w:rFonts w:ascii="Times New Roman" w:hAnsi="Times New Roman"/>
                <w:sz w:val="22"/>
              </w:rPr>
              <w:t>. часов.</w:t>
            </w:r>
          </w:p>
        </w:tc>
      </w:tr>
      <w:tr w:rsidR="00EA4FC3" w:rsidTr="00EA4FC3">
        <w:tc>
          <w:tcPr>
            <w:tcW w:w="9345" w:type="dxa"/>
          </w:tcPr>
          <w:p w:rsidR="00EA4FC3" w:rsidRPr="00EA4FC3" w:rsidRDefault="00EA4FC3" w:rsidP="00EA4FC3">
            <w:pPr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Документ по итогам:</w:t>
            </w:r>
            <w:r>
              <w:rPr>
                <w:rFonts w:ascii="Times New Roman" w:hAnsi="Times New Roman"/>
                <w:sz w:val="22"/>
              </w:rPr>
              <w:t xml:space="preserve"> удостоверение о повышении квалификации установленного образца.</w:t>
            </w:r>
          </w:p>
        </w:tc>
      </w:tr>
    </w:tbl>
    <w:p w:rsidR="005D55B4" w:rsidRDefault="005D55B4">
      <w:pPr>
        <w:jc w:val="both"/>
        <w:rPr>
          <w:rFonts w:ascii="Times New Roman" w:hAnsi="Times New Roman"/>
          <w:b/>
          <w:sz w:val="22"/>
        </w:rPr>
      </w:pPr>
    </w:p>
    <w:p w:rsidR="005D55B4" w:rsidRPr="00EA4FC3" w:rsidRDefault="00EC63E6" w:rsidP="00EA4FC3">
      <w:pPr>
        <w:pStyle w:val="a3"/>
        <w:numPr>
          <w:ilvl w:val="0"/>
          <w:numId w:val="1"/>
        </w:numPr>
        <w:spacing w:beforeAutospacing="1" w:after="120"/>
        <w:ind w:left="426"/>
        <w:jc w:val="center"/>
        <w:rPr>
          <w:rFonts w:ascii="Times New Roman" w:hAnsi="Times New Roman"/>
          <w:b/>
          <w:sz w:val="22"/>
        </w:rPr>
      </w:pPr>
      <w:r w:rsidRPr="00EA4FC3">
        <w:rPr>
          <w:rFonts w:ascii="Times New Roman" w:hAnsi="Times New Roman"/>
          <w:b/>
          <w:sz w:val="22"/>
        </w:rPr>
        <w:lastRenderedPageBreak/>
        <w:t>ОБЩАЯ ХАРАКТЕРИСТИКА ПРОГРАММЫ:</w:t>
      </w:r>
    </w:p>
    <w:p w:rsidR="005D55B4" w:rsidRDefault="005D55B4">
      <w:pPr>
        <w:pStyle w:val="a3"/>
        <w:spacing w:beforeAutospacing="1" w:after="120"/>
        <w:jc w:val="both"/>
        <w:rPr>
          <w:rFonts w:ascii="Times New Roman" w:hAnsi="Times New Roman"/>
          <w:sz w:val="22"/>
        </w:rPr>
      </w:pPr>
    </w:p>
    <w:p w:rsidR="00EA4FC3" w:rsidRDefault="00EC63E6" w:rsidP="00EA4FC3">
      <w:pPr>
        <w:pStyle w:val="a3"/>
        <w:numPr>
          <w:ilvl w:val="1"/>
          <w:numId w:val="1"/>
        </w:numPr>
        <w:spacing w:beforeAutospacing="1" w:after="120"/>
        <w:ind w:left="567" w:hanging="567"/>
        <w:jc w:val="both"/>
        <w:rPr>
          <w:rFonts w:ascii="Times New Roman" w:hAnsi="Times New Roman"/>
          <w:b/>
          <w:sz w:val="22"/>
        </w:rPr>
      </w:pPr>
      <w:r w:rsidRPr="00EA4FC3">
        <w:rPr>
          <w:rFonts w:ascii="Times New Roman" w:hAnsi="Times New Roman"/>
          <w:b/>
          <w:sz w:val="22"/>
        </w:rPr>
        <w:t>Нормативно-правовые</w:t>
      </w:r>
      <w:r w:rsidR="00EA4FC3">
        <w:rPr>
          <w:rFonts w:ascii="Times New Roman" w:hAnsi="Times New Roman"/>
          <w:b/>
          <w:sz w:val="22"/>
        </w:rPr>
        <w:t xml:space="preserve"> основания разработки программы:</w:t>
      </w:r>
    </w:p>
    <w:p w:rsidR="005D55B4" w:rsidRPr="00EA4FC3" w:rsidRDefault="00EC63E6" w:rsidP="00EA4FC3">
      <w:pPr>
        <w:spacing w:after="120"/>
        <w:ind w:firstLine="567"/>
        <w:jc w:val="both"/>
        <w:rPr>
          <w:rFonts w:ascii="Times New Roman" w:hAnsi="Times New Roman"/>
          <w:b/>
          <w:sz w:val="22"/>
        </w:rPr>
      </w:pPr>
      <w:r w:rsidRPr="00EA4FC3">
        <w:rPr>
          <w:rFonts w:ascii="Times New Roman" w:hAnsi="Times New Roman"/>
          <w:sz w:val="22"/>
        </w:rPr>
        <w:t>Настоящая программа повышения квалификации «</w:t>
      </w:r>
      <w:r w:rsidRPr="00EA4FC3">
        <w:rPr>
          <w:rFonts w:ascii="Times New Roman" w:hAnsi="Times New Roman"/>
          <w:sz w:val="24"/>
        </w:rPr>
        <w:t>Практический навыки юристу при работе с информационно-поисковыми программами</w:t>
      </w:r>
      <w:r w:rsidRPr="00EA4FC3">
        <w:rPr>
          <w:rFonts w:ascii="Times New Roman" w:hAnsi="Times New Roman"/>
          <w:sz w:val="22"/>
        </w:rPr>
        <w:t>» разработана с учетом положений:</w:t>
      </w:r>
    </w:p>
    <w:p w:rsidR="005D55B4" w:rsidRPr="00EA4FC3" w:rsidRDefault="00EC63E6" w:rsidP="00EA4FC3">
      <w:pPr>
        <w:pStyle w:val="a3"/>
        <w:numPr>
          <w:ilvl w:val="0"/>
          <w:numId w:val="11"/>
        </w:numPr>
        <w:spacing w:after="120"/>
        <w:ind w:left="567"/>
        <w:jc w:val="both"/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>Ф</w:t>
      </w:r>
      <w:r w:rsidR="00EA4FC3">
        <w:rPr>
          <w:rFonts w:ascii="Times New Roman" w:hAnsi="Times New Roman"/>
          <w:sz w:val="22"/>
        </w:rPr>
        <w:t>е</w:t>
      </w:r>
      <w:r w:rsidRPr="00EA4FC3">
        <w:rPr>
          <w:rFonts w:ascii="Times New Roman" w:hAnsi="Times New Roman"/>
          <w:sz w:val="22"/>
        </w:rPr>
        <w:t>деральный закон от 29 декабря 2012 г. № 273-ФЗ «Об образовании в Российской Федерации»</w:t>
      </w:r>
      <w:r w:rsidR="00EA4FC3">
        <w:rPr>
          <w:rFonts w:ascii="Times New Roman" w:hAnsi="Times New Roman"/>
          <w:sz w:val="22"/>
        </w:rPr>
        <w:t>;</w:t>
      </w:r>
    </w:p>
    <w:p w:rsidR="005D55B4" w:rsidRPr="00EA4FC3" w:rsidRDefault="00EC63E6" w:rsidP="00EA4FC3">
      <w:pPr>
        <w:pStyle w:val="a3"/>
        <w:numPr>
          <w:ilvl w:val="0"/>
          <w:numId w:val="11"/>
        </w:numPr>
        <w:spacing w:beforeAutospacing="1" w:after="120"/>
        <w:ind w:left="567"/>
        <w:jc w:val="both"/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>Приказ Минтруда России от 12 апреля 2013 г. № 148н «Об утверждении уровней квалификаций в целях разработки проектов профессиональных стандартов»</w:t>
      </w:r>
      <w:r w:rsidR="00EA4FC3">
        <w:rPr>
          <w:rFonts w:ascii="Times New Roman" w:hAnsi="Times New Roman"/>
          <w:sz w:val="22"/>
        </w:rPr>
        <w:t>;</w:t>
      </w:r>
    </w:p>
    <w:p w:rsidR="005D55B4" w:rsidRPr="00EA4FC3" w:rsidRDefault="00EC63E6" w:rsidP="00EA4FC3">
      <w:pPr>
        <w:pStyle w:val="a3"/>
        <w:numPr>
          <w:ilvl w:val="0"/>
          <w:numId w:val="11"/>
        </w:numPr>
        <w:spacing w:beforeAutospacing="1" w:after="120"/>
        <w:ind w:left="567"/>
        <w:jc w:val="both"/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 xml:space="preserve">Приказ </w:t>
      </w:r>
      <w:proofErr w:type="spellStart"/>
      <w:r w:rsidRPr="00EA4FC3">
        <w:rPr>
          <w:rFonts w:ascii="Times New Roman" w:hAnsi="Times New Roman"/>
          <w:sz w:val="22"/>
        </w:rPr>
        <w:t>Минобрнауки</w:t>
      </w:r>
      <w:proofErr w:type="spellEnd"/>
      <w:r w:rsidRPr="00EA4FC3">
        <w:rPr>
          <w:rFonts w:ascii="Times New Roman" w:hAnsi="Times New Roman"/>
          <w:sz w:val="22"/>
        </w:rPr>
        <w:t xml:space="preserve"> России от 1 июля 2013 г. № 499 «Об утверждении Порядка организации и осуществления образовательной деятельности по дополнительным профессиональным программам»</w:t>
      </w:r>
      <w:r w:rsidR="00EA4FC3">
        <w:rPr>
          <w:rFonts w:ascii="Times New Roman" w:hAnsi="Times New Roman"/>
          <w:sz w:val="22"/>
        </w:rPr>
        <w:t>;</w:t>
      </w:r>
    </w:p>
    <w:p w:rsidR="005D55B4" w:rsidRPr="00EA4FC3" w:rsidRDefault="00EC63E6" w:rsidP="00EA4FC3">
      <w:pPr>
        <w:pStyle w:val="a3"/>
        <w:numPr>
          <w:ilvl w:val="0"/>
          <w:numId w:val="11"/>
        </w:numPr>
        <w:ind w:left="567"/>
        <w:jc w:val="both"/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>Федеральный закон от 27.07.2006 № 149-ФЗ «Об информации, информационных технологиях и о защите информации»</w:t>
      </w:r>
      <w:r w:rsidR="00EA4FC3">
        <w:rPr>
          <w:rFonts w:ascii="Times New Roman" w:hAnsi="Times New Roman"/>
          <w:sz w:val="22"/>
        </w:rPr>
        <w:t>;</w:t>
      </w:r>
    </w:p>
    <w:p w:rsidR="005D55B4" w:rsidRPr="00EA4FC3" w:rsidRDefault="00EC63E6" w:rsidP="00EA4FC3">
      <w:pPr>
        <w:pStyle w:val="a3"/>
        <w:numPr>
          <w:ilvl w:val="0"/>
          <w:numId w:val="11"/>
        </w:numPr>
        <w:ind w:left="567"/>
        <w:jc w:val="both"/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>Федеральный закон от 27.07.2006 № 152-ФЗ «О персональных данных»</w:t>
      </w:r>
      <w:r w:rsidR="00EA4FC3">
        <w:rPr>
          <w:rFonts w:ascii="Times New Roman" w:hAnsi="Times New Roman"/>
          <w:sz w:val="22"/>
        </w:rPr>
        <w:t>;</w:t>
      </w:r>
    </w:p>
    <w:p w:rsidR="005D55B4" w:rsidRPr="00EA4FC3" w:rsidRDefault="00EC63E6" w:rsidP="00EA4FC3">
      <w:pPr>
        <w:pStyle w:val="a3"/>
        <w:numPr>
          <w:ilvl w:val="0"/>
          <w:numId w:val="11"/>
        </w:numPr>
        <w:spacing w:beforeAutospacing="1" w:after="120"/>
        <w:ind w:left="567"/>
        <w:jc w:val="both"/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>Приказ Министерства труда и социальной защиты РФ от 12 апреля 2013 г. N 148н "Об утверждении уровней квалификации в целях разработки проектов профессиональных стандартов"</w:t>
      </w:r>
      <w:r w:rsidR="00EA4FC3">
        <w:rPr>
          <w:rFonts w:ascii="Times New Roman" w:hAnsi="Times New Roman"/>
          <w:sz w:val="22"/>
        </w:rPr>
        <w:t>;</w:t>
      </w:r>
    </w:p>
    <w:p w:rsidR="005D55B4" w:rsidRPr="00EA4FC3" w:rsidRDefault="00EC63E6" w:rsidP="00EA4FC3">
      <w:pPr>
        <w:pStyle w:val="a3"/>
        <w:numPr>
          <w:ilvl w:val="0"/>
          <w:numId w:val="11"/>
        </w:numPr>
        <w:spacing w:beforeAutospacing="1" w:after="120"/>
        <w:ind w:left="567"/>
        <w:jc w:val="both"/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>Постановление Правительства РФ от 11.10.2023 №1678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 w:rsidR="00EA4FC3">
        <w:rPr>
          <w:rFonts w:ascii="Times New Roman" w:hAnsi="Times New Roman"/>
          <w:sz w:val="22"/>
        </w:rPr>
        <w:t>.</w:t>
      </w:r>
    </w:p>
    <w:p w:rsidR="005D55B4" w:rsidRDefault="005D55B4">
      <w:pPr>
        <w:jc w:val="both"/>
        <w:rPr>
          <w:rFonts w:ascii="Times New Roman" w:hAnsi="Times New Roman"/>
          <w:b/>
          <w:sz w:val="22"/>
        </w:rPr>
      </w:pPr>
    </w:p>
    <w:p w:rsidR="005D55B4" w:rsidRDefault="00EC63E6" w:rsidP="00EA4FC3">
      <w:pPr>
        <w:pStyle w:val="a3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Цель и задачи повышения квалификации:</w:t>
      </w:r>
    </w:p>
    <w:p w:rsidR="005D55B4" w:rsidRDefault="005D55B4">
      <w:pPr>
        <w:pStyle w:val="a3"/>
        <w:ind w:left="1080"/>
        <w:jc w:val="both"/>
        <w:rPr>
          <w:rFonts w:ascii="Times New Roman" w:hAnsi="Times New Roman"/>
          <w:b/>
          <w:sz w:val="22"/>
        </w:rPr>
      </w:pPr>
    </w:p>
    <w:p w:rsidR="00EA4FC3" w:rsidRDefault="00EC63E6" w:rsidP="00EA4FC3">
      <w:pPr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Формирование у слушателей профессиональных навыков эффективной работы с современными правовыми информационно-поисковыми системами (</w:t>
      </w:r>
      <w:proofErr w:type="spellStart"/>
      <w:r>
        <w:rPr>
          <w:rFonts w:ascii="Times New Roman" w:hAnsi="Times New Roman"/>
          <w:sz w:val="22"/>
        </w:rPr>
        <w:t>КонсультантПлюс</w:t>
      </w:r>
      <w:proofErr w:type="spellEnd"/>
      <w:r>
        <w:rPr>
          <w:rFonts w:ascii="Times New Roman" w:hAnsi="Times New Roman"/>
          <w:sz w:val="22"/>
        </w:rPr>
        <w:t xml:space="preserve">, Гарант, </w:t>
      </w:r>
      <w:proofErr w:type="spellStart"/>
      <w:r>
        <w:rPr>
          <w:rFonts w:ascii="Times New Roman" w:hAnsi="Times New Roman"/>
          <w:sz w:val="22"/>
        </w:rPr>
        <w:t>Право.ру</w:t>
      </w:r>
      <w:proofErr w:type="spellEnd"/>
      <w:r>
        <w:rPr>
          <w:rFonts w:ascii="Times New Roman" w:hAnsi="Times New Roman"/>
          <w:sz w:val="22"/>
        </w:rPr>
        <w:t xml:space="preserve">, </w:t>
      </w:r>
      <w:proofErr w:type="spellStart"/>
      <w:r>
        <w:rPr>
          <w:rFonts w:ascii="Times New Roman" w:hAnsi="Times New Roman"/>
          <w:sz w:val="22"/>
        </w:rPr>
        <w:t>СудАкт</w:t>
      </w:r>
      <w:proofErr w:type="spellEnd"/>
      <w:r>
        <w:rPr>
          <w:rFonts w:ascii="Times New Roman" w:hAnsi="Times New Roman"/>
          <w:sz w:val="22"/>
        </w:rPr>
        <w:t>, Картотека арбитражных дел, СПС судов и др.) для повышения качества и скорости юридической работы.</w:t>
      </w:r>
    </w:p>
    <w:p w:rsidR="005D55B4" w:rsidRDefault="00EC63E6" w:rsidP="00EA4FC3">
      <w:pPr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Задачи обучения: </w:t>
      </w:r>
    </w:p>
    <w:p w:rsidR="005D55B4" w:rsidRDefault="00EC63E6" w:rsidP="00EA4FC3">
      <w:pPr>
        <w:numPr>
          <w:ilvl w:val="0"/>
          <w:numId w:val="12"/>
        </w:numPr>
        <w:ind w:left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обучить слушателей алгоритмам профессионального правового поиска;</w:t>
      </w:r>
    </w:p>
    <w:p w:rsidR="005D55B4" w:rsidRDefault="00EC63E6" w:rsidP="00EA4FC3">
      <w:pPr>
        <w:numPr>
          <w:ilvl w:val="0"/>
          <w:numId w:val="12"/>
        </w:numPr>
        <w:ind w:left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сформировать способность применять инструменты СПС для подготовки правовых позиций;</w:t>
      </w:r>
    </w:p>
    <w:p w:rsidR="005D55B4" w:rsidRDefault="00EC63E6" w:rsidP="00EA4FC3">
      <w:pPr>
        <w:numPr>
          <w:ilvl w:val="0"/>
          <w:numId w:val="12"/>
        </w:numPr>
        <w:ind w:left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развить навыки поиска судебной практики, анализа актуальности норм и мониторинга законодательства;</w:t>
      </w:r>
    </w:p>
    <w:p w:rsidR="005D55B4" w:rsidRDefault="00EC63E6" w:rsidP="00EA4FC3">
      <w:pPr>
        <w:numPr>
          <w:ilvl w:val="0"/>
          <w:numId w:val="12"/>
        </w:numPr>
        <w:ind w:left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обучить слушателей оценивать корректность, релевантность и полноту результатов поиска;</w:t>
      </w:r>
    </w:p>
    <w:p w:rsidR="005D55B4" w:rsidRDefault="00EC63E6" w:rsidP="00EA4FC3">
      <w:pPr>
        <w:numPr>
          <w:ilvl w:val="0"/>
          <w:numId w:val="12"/>
        </w:numPr>
        <w:ind w:left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сформировать умение автоматизировать рутинные процессы, связанные с поиском и обработкой правовой информации.</w:t>
      </w:r>
    </w:p>
    <w:p w:rsidR="005D55B4" w:rsidRDefault="005D55B4">
      <w:pPr>
        <w:pStyle w:val="a3"/>
        <w:ind w:left="1440"/>
        <w:jc w:val="both"/>
        <w:rPr>
          <w:rFonts w:ascii="Times New Roman" w:hAnsi="Times New Roman"/>
          <w:sz w:val="22"/>
        </w:rPr>
      </w:pPr>
    </w:p>
    <w:p w:rsidR="00EA4FC3" w:rsidRDefault="00EC63E6" w:rsidP="00EA4FC3">
      <w:pPr>
        <w:pStyle w:val="a3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Категории слушателей:</w:t>
      </w:r>
    </w:p>
    <w:p w:rsidR="005D55B4" w:rsidRPr="00EA4FC3" w:rsidRDefault="00EC63E6" w:rsidP="00EA4FC3">
      <w:pPr>
        <w:pStyle w:val="a3"/>
        <w:ind w:left="567"/>
        <w:jc w:val="both"/>
        <w:rPr>
          <w:rFonts w:ascii="Times New Roman" w:hAnsi="Times New Roman"/>
          <w:b/>
          <w:sz w:val="22"/>
        </w:rPr>
      </w:pPr>
      <w:r w:rsidRPr="00EA4FC3">
        <w:rPr>
          <w:rFonts w:ascii="Times New Roman" w:hAnsi="Times New Roman"/>
          <w:sz w:val="22"/>
        </w:rPr>
        <w:t>Программа предназначена для:</w:t>
      </w:r>
    </w:p>
    <w:p w:rsidR="005D55B4" w:rsidRPr="00EA4FC3" w:rsidRDefault="00EC63E6" w:rsidP="00EA4FC3">
      <w:pPr>
        <w:pStyle w:val="a3"/>
        <w:numPr>
          <w:ilvl w:val="0"/>
          <w:numId w:val="13"/>
        </w:numPr>
        <w:ind w:left="567"/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>юристов организаций различных форм собственности;</w:t>
      </w:r>
    </w:p>
    <w:p w:rsidR="005D55B4" w:rsidRPr="00EA4FC3" w:rsidRDefault="00EC63E6" w:rsidP="00EA4FC3">
      <w:pPr>
        <w:pStyle w:val="a3"/>
        <w:numPr>
          <w:ilvl w:val="0"/>
          <w:numId w:val="13"/>
        </w:numPr>
        <w:ind w:left="567"/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>юрисконсультов, адвокатов и помощников адвокатов;</w:t>
      </w:r>
    </w:p>
    <w:p w:rsidR="005D55B4" w:rsidRPr="00EA4FC3" w:rsidRDefault="00EC63E6" w:rsidP="00EA4FC3">
      <w:pPr>
        <w:pStyle w:val="a3"/>
        <w:numPr>
          <w:ilvl w:val="0"/>
          <w:numId w:val="13"/>
        </w:numPr>
        <w:ind w:left="567"/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>сотрудников органов власти, государственных и муниципальных учреждений;</w:t>
      </w:r>
    </w:p>
    <w:p w:rsidR="005D55B4" w:rsidRPr="00EA4FC3" w:rsidRDefault="00EC63E6" w:rsidP="00EA4FC3">
      <w:pPr>
        <w:pStyle w:val="a3"/>
        <w:numPr>
          <w:ilvl w:val="0"/>
          <w:numId w:val="13"/>
        </w:numPr>
        <w:ind w:left="567"/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 xml:space="preserve">специалистов по </w:t>
      </w:r>
      <w:proofErr w:type="spellStart"/>
      <w:r w:rsidRPr="00EA4FC3">
        <w:rPr>
          <w:rFonts w:ascii="Times New Roman" w:hAnsi="Times New Roman"/>
          <w:sz w:val="22"/>
        </w:rPr>
        <w:t>комплаенсу</w:t>
      </w:r>
      <w:proofErr w:type="spellEnd"/>
      <w:r w:rsidRPr="00EA4FC3">
        <w:rPr>
          <w:rFonts w:ascii="Times New Roman" w:hAnsi="Times New Roman"/>
          <w:sz w:val="22"/>
        </w:rPr>
        <w:t xml:space="preserve"> и договорной работе;</w:t>
      </w:r>
    </w:p>
    <w:p w:rsidR="005D55B4" w:rsidRPr="00EA4FC3" w:rsidRDefault="00EC63E6" w:rsidP="00EA4FC3">
      <w:pPr>
        <w:pStyle w:val="a3"/>
        <w:numPr>
          <w:ilvl w:val="0"/>
          <w:numId w:val="13"/>
        </w:numPr>
        <w:ind w:left="567"/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>преподавателей юридических дисциплин;</w:t>
      </w:r>
    </w:p>
    <w:p w:rsidR="005D55B4" w:rsidRPr="00EA4FC3" w:rsidRDefault="00EC63E6" w:rsidP="00EA4FC3">
      <w:pPr>
        <w:pStyle w:val="a3"/>
        <w:numPr>
          <w:ilvl w:val="0"/>
          <w:numId w:val="13"/>
        </w:numPr>
        <w:ind w:left="567"/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>иных лиц, имеющих юридическое или смежное профессиональное образование.</w:t>
      </w:r>
    </w:p>
    <w:p w:rsidR="005D55B4" w:rsidRDefault="005D55B4">
      <w:pPr>
        <w:jc w:val="both"/>
        <w:rPr>
          <w:rFonts w:ascii="Times New Roman" w:hAnsi="Times New Roman"/>
          <w:sz w:val="22"/>
        </w:rPr>
      </w:pPr>
    </w:p>
    <w:p w:rsidR="005D55B4" w:rsidRDefault="005D55B4">
      <w:pPr>
        <w:jc w:val="both"/>
        <w:rPr>
          <w:rFonts w:ascii="Times New Roman" w:hAnsi="Times New Roman"/>
          <w:sz w:val="22"/>
        </w:rPr>
      </w:pPr>
    </w:p>
    <w:p w:rsidR="00EA4FC3" w:rsidRDefault="00EC63E6" w:rsidP="00EA4FC3">
      <w:pPr>
        <w:pStyle w:val="a3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</w:rPr>
      </w:pPr>
      <w:r w:rsidRPr="00EA4FC3">
        <w:rPr>
          <w:rFonts w:ascii="Times New Roman" w:hAnsi="Times New Roman"/>
          <w:b/>
          <w:sz w:val="22"/>
        </w:rPr>
        <w:t>Уровень квалификации:</w:t>
      </w:r>
    </w:p>
    <w:p w:rsidR="005D55B4" w:rsidRPr="00EA4FC3" w:rsidRDefault="00EC63E6" w:rsidP="00EA4FC3">
      <w:pPr>
        <w:ind w:firstLine="567"/>
        <w:jc w:val="both"/>
        <w:rPr>
          <w:rFonts w:ascii="Times New Roman" w:hAnsi="Times New Roman"/>
          <w:b/>
          <w:sz w:val="22"/>
        </w:rPr>
      </w:pPr>
      <w:r w:rsidRPr="00EA4FC3">
        <w:rPr>
          <w:rFonts w:ascii="Times New Roman" w:hAnsi="Times New Roman"/>
          <w:sz w:val="22"/>
        </w:rPr>
        <w:t>К освоению дополнительной профессиональной программы – повышения квалификации допускаются лица, имеющие (или получающие) среднее профессиональное образование, высшее образование.</w:t>
      </w:r>
    </w:p>
    <w:p w:rsidR="005D55B4" w:rsidRDefault="005D55B4">
      <w:pPr>
        <w:jc w:val="both"/>
        <w:rPr>
          <w:rFonts w:ascii="Times New Roman" w:hAnsi="Times New Roman"/>
          <w:sz w:val="22"/>
        </w:rPr>
      </w:pPr>
    </w:p>
    <w:p w:rsidR="005D55B4" w:rsidRDefault="00EC63E6" w:rsidP="00EA4FC3">
      <w:pPr>
        <w:pStyle w:val="a3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Форма обучения и форма организации образовательной деятельности</w:t>
      </w:r>
      <w:r w:rsidR="00EA4FC3">
        <w:rPr>
          <w:rFonts w:ascii="Times New Roman" w:hAnsi="Times New Roman"/>
          <w:b/>
          <w:sz w:val="22"/>
        </w:rPr>
        <w:t>:</w:t>
      </w:r>
    </w:p>
    <w:p w:rsidR="005D55B4" w:rsidRDefault="005D55B4">
      <w:pPr>
        <w:pStyle w:val="a3"/>
        <w:ind w:left="1080"/>
        <w:jc w:val="both"/>
        <w:rPr>
          <w:rFonts w:ascii="Times New Roman" w:hAnsi="Times New Roman"/>
          <w:sz w:val="22"/>
        </w:rPr>
      </w:pPr>
    </w:p>
    <w:p w:rsidR="005D55B4" w:rsidRDefault="00EC63E6" w:rsidP="00EA4FC3">
      <w:pPr>
        <w:ind w:firstLine="709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lastRenderedPageBreak/>
        <w:t>Форма обучения:</w:t>
      </w:r>
      <w:r>
        <w:rPr>
          <w:rFonts w:ascii="Times New Roman" w:hAnsi="Times New Roman"/>
          <w:sz w:val="22"/>
        </w:rPr>
        <w:t xml:space="preserve"> дистанционная.</w:t>
      </w:r>
    </w:p>
    <w:p w:rsidR="005D55B4" w:rsidRDefault="00EC63E6" w:rsidP="00EA4FC3">
      <w:pPr>
        <w:ind w:firstLine="709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Формы организации обучения:</w:t>
      </w:r>
    </w:p>
    <w:p w:rsidR="005D55B4" w:rsidRPr="00EA4FC3" w:rsidRDefault="00EC63E6" w:rsidP="00EA4FC3">
      <w:pPr>
        <w:pStyle w:val="a3"/>
        <w:numPr>
          <w:ilvl w:val="0"/>
          <w:numId w:val="15"/>
        </w:numPr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 xml:space="preserve">лекционные </w:t>
      </w:r>
      <w:proofErr w:type="spellStart"/>
      <w:r w:rsidRPr="00EA4FC3">
        <w:rPr>
          <w:rFonts w:ascii="Times New Roman" w:hAnsi="Times New Roman"/>
          <w:sz w:val="22"/>
        </w:rPr>
        <w:t>вебинары</w:t>
      </w:r>
      <w:proofErr w:type="spellEnd"/>
      <w:r w:rsidRPr="00EA4FC3">
        <w:rPr>
          <w:rFonts w:ascii="Times New Roman" w:hAnsi="Times New Roman"/>
          <w:sz w:val="22"/>
        </w:rPr>
        <w:t>;</w:t>
      </w:r>
    </w:p>
    <w:p w:rsidR="005D55B4" w:rsidRPr="00EA4FC3" w:rsidRDefault="00EC63E6" w:rsidP="00EA4FC3">
      <w:pPr>
        <w:pStyle w:val="a3"/>
        <w:numPr>
          <w:ilvl w:val="0"/>
          <w:numId w:val="15"/>
        </w:numPr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>практические занятия в СПС;</w:t>
      </w:r>
    </w:p>
    <w:p w:rsidR="005D55B4" w:rsidRPr="00EA4FC3" w:rsidRDefault="00EC63E6" w:rsidP="00EA4FC3">
      <w:pPr>
        <w:pStyle w:val="a3"/>
        <w:numPr>
          <w:ilvl w:val="0"/>
          <w:numId w:val="15"/>
        </w:numPr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>самостоятельная работа слушателей в онлайн-сервисах;</w:t>
      </w:r>
    </w:p>
    <w:p w:rsidR="005D55B4" w:rsidRPr="00EA4FC3" w:rsidRDefault="00EC63E6" w:rsidP="00EA4FC3">
      <w:pPr>
        <w:pStyle w:val="a3"/>
        <w:numPr>
          <w:ilvl w:val="0"/>
          <w:numId w:val="15"/>
        </w:numPr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>тестирование;</w:t>
      </w:r>
    </w:p>
    <w:p w:rsidR="005D55B4" w:rsidRPr="00EA4FC3" w:rsidRDefault="00EC63E6" w:rsidP="00EA4FC3">
      <w:pPr>
        <w:pStyle w:val="a3"/>
        <w:numPr>
          <w:ilvl w:val="0"/>
          <w:numId w:val="15"/>
        </w:numPr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>выполнение практических заданий.</w:t>
      </w:r>
    </w:p>
    <w:p w:rsidR="005D55B4" w:rsidRDefault="005D55B4">
      <w:pPr>
        <w:jc w:val="both"/>
        <w:rPr>
          <w:rFonts w:ascii="Times New Roman" w:hAnsi="Times New Roman"/>
          <w:sz w:val="22"/>
        </w:rPr>
      </w:pPr>
    </w:p>
    <w:p w:rsidR="00EA4FC3" w:rsidRDefault="00EC63E6" w:rsidP="00EA4FC3">
      <w:pPr>
        <w:pStyle w:val="a3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Трудоемкость обучения</w:t>
      </w:r>
      <w:r w:rsidR="00EA4FC3">
        <w:rPr>
          <w:rFonts w:ascii="Times New Roman" w:hAnsi="Times New Roman"/>
          <w:b/>
          <w:sz w:val="22"/>
        </w:rPr>
        <w:t>:</w:t>
      </w:r>
    </w:p>
    <w:p w:rsidR="005D55B4" w:rsidRPr="00EA4FC3" w:rsidRDefault="00EC63E6" w:rsidP="00EA4FC3">
      <w:pPr>
        <w:pStyle w:val="a3"/>
        <w:ind w:left="567"/>
        <w:jc w:val="both"/>
        <w:rPr>
          <w:rFonts w:ascii="Times New Roman" w:hAnsi="Times New Roman"/>
          <w:b/>
          <w:sz w:val="22"/>
        </w:rPr>
      </w:pPr>
      <w:r w:rsidRPr="00EA4FC3">
        <w:rPr>
          <w:rFonts w:ascii="Times New Roman" w:hAnsi="Times New Roman"/>
          <w:sz w:val="22"/>
        </w:rPr>
        <w:t>Нормативная трудоёмкость обучения по программе – 16 академических часа</w:t>
      </w:r>
    </w:p>
    <w:p w:rsidR="005D55B4" w:rsidRDefault="005D55B4">
      <w:pPr>
        <w:jc w:val="both"/>
        <w:rPr>
          <w:rFonts w:ascii="Times New Roman" w:hAnsi="Times New Roman"/>
          <w:sz w:val="22"/>
        </w:rPr>
      </w:pPr>
    </w:p>
    <w:p w:rsidR="00EA4FC3" w:rsidRDefault="00EC63E6" w:rsidP="00EA4FC3">
      <w:pPr>
        <w:pStyle w:val="a3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Документ о квалификации, выдаваемый по результатам освоения Программы</w:t>
      </w:r>
      <w:r w:rsidR="00EA4FC3">
        <w:rPr>
          <w:rFonts w:ascii="Times New Roman" w:hAnsi="Times New Roman"/>
          <w:b/>
          <w:sz w:val="22"/>
        </w:rPr>
        <w:t>6</w:t>
      </w:r>
    </w:p>
    <w:p w:rsidR="005D55B4" w:rsidRPr="00EA4FC3" w:rsidRDefault="00EC63E6" w:rsidP="00EA4FC3">
      <w:pPr>
        <w:pStyle w:val="a3"/>
        <w:ind w:left="567"/>
        <w:jc w:val="both"/>
        <w:rPr>
          <w:rFonts w:ascii="Times New Roman" w:hAnsi="Times New Roman"/>
          <w:b/>
          <w:sz w:val="22"/>
        </w:rPr>
      </w:pPr>
      <w:r w:rsidRPr="00EA4FC3">
        <w:rPr>
          <w:rFonts w:ascii="Times New Roman" w:hAnsi="Times New Roman"/>
          <w:sz w:val="22"/>
        </w:rPr>
        <w:t>Удостоверение о повышении квалификации</w:t>
      </w:r>
    </w:p>
    <w:p w:rsidR="005D55B4" w:rsidRDefault="005D55B4">
      <w:pPr>
        <w:pStyle w:val="a3"/>
        <w:spacing w:line="288" w:lineRule="auto"/>
        <w:ind w:left="0"/>
        <w:jc w:val="center"/>
        <w:rPr>
          <w:rFonts w:ascii="Times New Roman Полужирный" w:hAnsi="Times New Roman Полужирный"/>
          <w:b/>
          <w:caps/>
          <w:sz w:val="24"/>
        </w:rPr>
      </w:pPr>
    </w:p>
    <w:p w:rsidR="005D55B4" w:rsidRDefault="00EC63E6" w:rsidP="00EA4FC3">
      <w:pPr>
        <w:pStyle w:val="a3"/>
        <w:numPr>
          <w:ilvl w:val="0"/>
          <w:numId w:val="1"/>
        </w:numPr>
        <w:spacing w:line="288" w:lineRule="auto"/>
        <w:jc w:val="center"/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b/>
          <w:caps/>
          <w:sz w:val="22"/>
        </w:rPr>
        <w:t>Планируемые результаты обучения</w:t>
      </w:r>
    </w:p>
    <w:p w:rsidR="00EA4FC3" w:rsidRPr="00EA4FC3" w:rsidRDefault="00EC63E6" w:rsidP="00EA4FC3">
      <w:pPr>
        <w:pStyle w:val="a3"/>
        <w:numPr>
          <w:ilvl w:val="1"/>
          <w:numId w:val="1"/>
        </w:numPr>
        <w:spacing w:line="288" w:lineRule="auto"/>
        <w:ind w:left="567" w:hanging="567"/>
        <w:rPr>
          <w:rFonts w:ascii="Times New Roman" w:hAnsi="Times New Roman"/>
          <w:b/>
          <w:caps/>
          <w:sz w:val="22"/>
        </w:rPr>
      </w:pPr>
      <w:r w:rsidRPr="00EA4FC3">
        <w:rPr>
          <w:rFonts w:ascii="Times New Roman" w:hAnsi="Times New Roman"/>
          <w:b/>
          <w:sz w:val="22"/>
        </w:rPr>
        <w:t>Характеристика компетенций</w:t>
      </w:r>
      <w:r w:rsidR="00EA4FC3">
        <w:rPr>
          <w:rFonts w:ascii="Times New Roman" w:hAnsi="Times New Roman"/>
          <w:b/>
          <w:sz w:val="22"/>
        </w:rPr>
        <w:t>6</w:t>
      </w:r>
    </w:p>
    <w:p w:rsidR="005D55B4" w:rsidRPr="00EA4FC3" w:rsidRDefault="00EC63E6" w:rsidP="00EA4FC3">
      <w:pPr>
        <w:spacing w:line="288" w:lineRule="auto"/>
        <w:ind w:firstLine="567"/>
        <w:rPr>
          <w:rFonts w:ascii="Times New Roman" w:hAnsi="Times New Roman"/>
          <w:b/>
          <w:caps/>
          <w:sz w:val="22"/>
        </w:rPr>
      </w:pPr>
      <w:r w:rsidRPr="00EA4FC3">
        <w:rPr>
          <w:rFonts w:ascii="Times New Roman" w:hAnsi="Times New Roman"/>
          <w:sz w:val="22"/>
        </w:rPr>
        <w:t>В результате освоения программы слушатель должен:</w:t>
      </w:r>
    </w:p>
    <w:p w:rsidR="005D55B4" w:rsidRPr="00EA4FC3" w:rsidRDefault="00EC63E6" w:rsidP="00EA4FC3">
      <w:pPr>
        <w:pStyle w:val="a3"/>
        <w:numPr>
          <w:ilvl w:val="0"/>
          <w:numId w:val="17"/>
        </w:numPr>
        <w:ind w:left="567"/>
        <w:jc w:val="both"/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>владеть профессиональными навыками работы с основными правовыми информационно-поисковыми системами;</w:t>
      </w:r>
    </w:p>
    <w:p w:rsidR="005D55B4" w:rsidRPr="00EA4FC3" w:rsidRDefault="00EC63E6" w:rsidP="00EA4FC3">
      <w:pPr>
        <w:pStyle w:val="a3"/>
        <w:numPr>
          <w:ilvl w:val="0"/>
          <w:numId w:val="17"/>
        </w:numPr>
        <w:ind w:left="567"/>
        <w:jc w:val="both"/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>уметь проводить сложные виды правового поиска: нормы, судебная практика, аналитика, комментарии, позиции госорганов;</w:t>
      </w:r>
    </w:p>
    <w:p w:rsidR="005D55B4" w:rsidRPr="00EA4FC3" w:rsidRDefault="00EC63E6" w:rsidP="00EA4FC3">
      <w:pPr>
        <w:pStyle w:val="a3"/>
        <w:numPr>
          <w:ilvl w:val="0"/>
          <w:numId w:val="17"/>
        </w:numPr>
        <w:ind w:left="567"/>
        <w:jc w:val="both"/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>оценивать актуальность информации, её юридическую силу и степень применимости;</w:t>
      </w:r>
    </w:p>
    <w:p w:rsidR="005D55B4" w:rsidRPr="00EA4FC3" w:rsidRDefault="00EC63E6" w:rsidP="00EA4FC3">
      <w:pPr>
        <w:pStyle w:val="a3"/>
        <w:numPr>
          <w:ilvl w:val="0"/>
          <w:numId w:val="17"/>
        </w:numPr>
        <w:ind w:left="567"/>
        <w:jc w:val="both"/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>уметь работать с фильтрами, поисковыми операторами, расширенными запросами;</w:t>
      </w:r>
    </w:p>
    <w:p w:rsidR="005D55B4" w:rsidRPr="00EA4FC3" w:rsidRDefault="00EC63E6" w:rsidP="00EA4FC3">
      <w:pPr>
        <w:pStyle w:val="a3"/>
        <w:numPr>
          <w:ilvl w:val="0"/>
          <w:numId w:val="17"/>
        </w:numPr>
        <w:ind w:left="567"/>
        <w:jc w:val="both"/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>использовать СПС как инструмент подготовки правовых заключений и документов;</w:t>
      </w:r>
    </w:p>
    <w:p w:rsidR="005D55B4" w:rsidRPr="00EA4FC3" w:rsidRDefault="00EC63E6" w:rsidP="00EA4FC3">
      <w:pPr>
        <w:pStyle w:val="a3"/>
        <w:numPr>
          <w:ilvl w:val="0"/>
          <w:numId w:val="17"/>
        </w:numPr>
        <w:ind w:left="567"/>
        <w:jc w:val="both"/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>понимать риски, ограничения и правовые требования при работе с информационными системами.</w:t>
      </w:r>
    </w:p>
    <w:p w:rsidR="005D55B4" w:rsidRDefault="005D55B4">
      <w:pPr>
        <w:pStyle w:val="a3"/>
        <w:ind w:left="0" w:firstLine="720"/>
        <w:jc w:val="both"/>
        <w:rPr>
          <w:rFonts w:ascii="Times New Roman" w:hAnsi="Times New Roman"/>
          <w:sz w:val="22"/>
        </w:rPr>
      </w:pPr>
    </w:p>
    <w:p w:rsidR="005D55B4" w:rsidRDefault="00EC63E6" w:rsidP="00EA4FC3">
      <w:pPr>
        <w:pStyle w:val="a3"/>
        <w:ind w:left="567" w:hanging="567"/>
        <w:jc w:val="both"/>
        <w:rPr>
          <w:rStyle w:val="ad"/>
          <w:rFonts w:ascii="Times New Roman" w:hAnsi="Times New Roman"/>
          <w:b/>
          <w:color w:val="000000" w:themeColor="text1"/>
          <w:sz w:val="22"/>
        </w:rPr>
      </w:pPr>
      <w:r>
        <w:rPr>
          <w:rStyle w:val="ad"/>
          <w:rFonts w:ascii="Times New Roman" w:hAnsi="Times New Roman"/>
          <w:b/>
          <w:color w:val="000000" w:themeColor="text1"/>
          <w:sz w:val="22"/>
        </w:rPr>
        <w:t>2.2. Требования к результатам освоения программы</w:t>
      </w:r>
      <w:r w:rsidR="00EA4FC3">
        <w:rPr>
          <w:rStyle w:val="ad"/>
          <w:rFonts w:ascii="Times New Roman" w:hAnsi="Times New Roman"/>
          <w:b/>
          <w:color w:val="000000" w:themeColor="text1"/>
          <w:sz w:val="22"/>
        </w:rPr>
        <w:t>:</w:t>
      </w:r>
    </w:p>
    <w:p w:rsidR="005D55B4" w:rsidRDefault="005D55B4">
      <w:pPr>
        <w:pStyle w:val="a3"/>
        <w:ind w:left="0" w:firstLine="720"/>
        <w:jc w:val="both"/>
        <w:rPr>
          <w:rStyle w:val="ad"/>
          <w:rFonts w:ascii="Times New Roman" w:hAnsi="Times New Roman"/>
          <w:i/>
          <w:color w:val="000000" w:themeColor="text1"/>
          <w:sz w:val="22"/>
        </w:rPr>
      </w:pPr>
    </w:p>
    <w:p w:rsidR="00EA4FC3" w:rsidRDefault="00EC63E6" w:rsidP="00EA4FC3">
      <w:pPr>
        <w:pStyle w:val="a3"/>
        <w:ind w:left="0" w:firstLine="567"/>
        <w:jc w:val="both"/>
        <w:rPr>
          <w:rStyle w:val="ad"/>
          <w:rFonts w:ascii="Times New Roman" w:hAnsi="Times New Roman"/>
          <w:color w:val="000000" w:themeColor="text1"/>
          <w:sz w:val="22"/>
        </w:rPr>
      </w:pPr>
      <w:r>
        <w:rPr>
          <w:rStyle w:val="ad"/>
          <w:rFonts w:ascii="Times New Roman" w:hAnsi="Times New Roman"/>
          <w:color w:val="000000" w:themeColor="text1"/>
          <w:sz w:val="22"/>
        </w:rPr>
        <w:t>В результате освоения программы слушатель должен обладать следующими профессиональными компетенциями, соответствующими видам деятельности</w:t>
      </w:r>
      <w:r w:rsidR="00EA4FC3">
        <w:rPr>
          <w:rStyle w:val="ad"/>
          <w:rFonts w:ascii="Times New Roman" w:hAnsi="Times New Roman"/>
          <w:color w:val="000000" w:themeColor="text1"/>
          <w:sz w:val="22"/>
        </w:rPr>
        <w:t>:</w:t>
      </w:r>
    </w:p>
    <w:p w:rsidR="005D55B4" w:rsidRDefault="00EC63E6" w:rsidP="00EA4FC3">
      <w:pPr>
        <w:pStyle w:val="a3"/>
        <w:ind w:left="0" w:firstLine="567"/>
        <w:jc w:val="both"/>
        <w:rPr>
          <w:rStyle w:val="ad"/>
          <w:rFonts w:ascii="Times New Roman" w:hAnsi="Times New Roman"/>
          <w:color w:val="000000" w:themeColor="text1"/>
          <w:sz w:val="22"/>
        </w:rPr>
      </w:pPr>
      <w:r>
        <w:rPr>
          <w:rStyle w:val="ad"/>
          <w:rFonts w:ascii="Times New Roman" w:hAnsi="Times New Roman"/>
          <w:color w:val="000000" w:themeColor="text1"/>
          <w:sz w:val="22"/>
        </w:rPr>
        <w:t xml:space="preserve"> </w:t>
      </w:r>
    </w:p>
    <w:tbl>
      <w:tblPr>
        <w:tblStyle w:val="aff2"/>
        <w:tblW w:w="9351" w:type="dxa"/>
        <w:tblLayout w:type="fixed"/>
        <w:tblLook w:val="04A0" w:firstRow="1" w:lastRow="0" w:firstColumn="1" w:lastColumn="0" w:noHBand="0" w:noVBand="1"/>
      </w:tblPr>
      <w:tblGrid>
        <w:gridCol w:w="2478"/>
        <w:gridCol w:w="2478"/>
        <w:gridCol w:w="2269"/>
        <w:gridCol w:w="2126"/>
      </w:tblGrid>
      <w:tr w:rsidR="005D55B4" w:rsidTr="00EA4FC3">
        <w:tc>
          <w:tcPr>
            <w:tcW w:w="2478" w:type="dxa"/>
            <w:shd w:val="clear" w:color="auto" w:fill="auto"/>
          </w:tcPr>
          <w:p w:rsidR="005D55B4" w:rsidRDefault="00EC63E6">
            <w:pPr>
              <w:pStyle w:val="a3"/>
              <w:ind w:left="0"/>
              <w:rPr>
                <w:rStyle w:val="ad"/>
                <w:rFonts w:ascii="Times New Roman" w:hAnsi="Times New Roman"/>
                <w:color w:val="000000"/>
                <w:sz w:val="22"/>
              </w:rPr>
            </w:pPr>
            <w:r>
              <w:rPr>
                <w:rStyle w:val="ad"/>
                <w:rFonts w:ascii="Times New Roman" w:hAnsi="Times New Roman"/>
                <w:color w:val="000000"/>
                <w:sz w:val="22"/>
              </w:rPr>
              <w:t>Профессиональные компетенции</w:t>
            </w:r>
          </w:p>
        </w:tc>
        <w:tc>
          <w:tcPr>
            <w:tcW w:w="2478" w:type="dxa"/>
            <w:shd w:val="clear" w:color="auto" w:fill="auto"/>
          </w:tcPr>
          <w:p w:rsidR="005D55B4" w:rsidRDefault="00EC63E6">
            <w:pPr>
              <w:pStyle w:val="a3"/>
              <w:ind w:left="0"/>
              <w:rPr>
                <w:rStyle w:val="ad"/>
                <w:rFonts w:ascii="Times New Roman" w:hAnsi="Times New Roman"/>
                <w:color w:val="000000"/>
                <w:sz w:val="22"/>
              </w:rPr>
            </w:pPr>
            <w:r>
              <w:rPr>
                <w:rStyle w:val="ad"/>
                <w:rFonts w:ascii="Times New Roman" w:hAnsi="Times New Roman"/>
                <w:color w:val="000000"/>
                <w:sz w:val="22"/>
              </w:rPr>
              <w:t>Соответствующая ОТФ, ТФ, ТД</w:t>
            </w:r>
          </w:p>
        </w:tc>
        <w:tc>
          <w:tcPr>
            <w:tcW w:w="2269" w:type="dxa"/>
            <w:shd w:val="clear" w:color="auto" w:fill="auto"/>
          </w:tcPr>
          <w:p w:rsidR="005D55B4" w:rsidRDefault="00EC63E6">
            <w:pPr>
              <w:pStyle w:val="a3"/>
              <w:ind w:left="0"/>
              <w:rPr>
                <w:rStyle w:val="ad"/>
                <w:rFonts w:ascii="Times New Roman" w:hAnsi="Times New Roman"/>
                <w:color w:val="000000"/>
                <w:sz w:val="22"/>
              </w:rPr>
            </w:pPr>
            <w:r>
              <w:rPr>
                <w:rStyle w:val="ad"/>
                <w:rFonts w:ascii="Times New Roman" w:hAnsi="Times New Roman"/>
                <w:color w:val="000000"/>
                <w:sz w:val="22"/>
              </w:rPr>
              <w:t>Знания</w:t>
            </w:r>
          </w:p>
        </w:tc>
        <w:tc>
          <w:tcPr>
            <w:tcW w:w="2126" w:type="dxa"/>
            <w:shd w:val="clear" w:color="auto" w:fill="auto"/>
          </w:tcPr>
          <w:p w:rsidR="005D55B4" w:rsidRDefault="00EC63E6" w:rsidP="00EA4FC3">
            <w:pPr>
              <w:pStyle w:val="a3"/>
              <w:ind w:left="0"/>
              <w:rPr>
                <w:rStyle w:val="ad"/>
                <w:rFonts w:ascii="Times New Roman" w:hAnsi="Times New Roman"/>
                <w:color w:val="000000"/>
                <w:sz w:val="22"/>
              </w:rPr>
            </w:pPr>
            <w:r>
              <w:rPr>
                <w:rStyle w:val="ad"/>
                <w:rFonts w:ascii="Times New Roman" w:hAnsi="Times New Roman"/>
                <w:color w:val="000000"/>
                <w:sz w:val="22"/>
              </w:rPr>
              <w:t>Умения</w:t>
            </w:r>
          </w:p>
        </w:tc>
      </w:tr>
      <w:tr w:rsidR="005D55B4" w:rsidTr="00EA4FC3">
        <w:tc>
          <w:tcPr>
            <w:tcW w:w="2478" w:type="dxa"/>
            <w:shd w:val="clear" w:color="auto" w:fill="auto"/>
          </w:tcPr>
          <w:p w:rsidR="005D55B4" w:rsidRDefault="00EC63E6">
            <w:pPr>
              <w:pStyle w:val="a3"/>
              <w:ind w:left="0"/>
              <w:rPr>
                <w:rStyle w:val="ad"/>
                <w:rFonts w:ascii="Times New Roman" w:hAnsi="Times New Roman"/>
                <w:color w:val="000000"/>
                <w:sz w:val="22"/>
              </w:rPr>
            </w:pPr>
            <w:r>
              <w:rPr>
                <w:rStyle w:val="ad"/>
                <w:rFonts w:ascii="Times New Roman" w:hAnsi="Times New Roman"/>
                <w:color w:val="000000"/>
                <w:sz w:val="22"/>
              </w:rPr>
              <w:t xml:space="preserve">ПК-1 </w:t>
            </w:r>
            <w:r>
              <w:rPr>
                <w:rFonts w:ascii="Times New Roman" w:hAnsi="Times New Roman"/>
                <w:sz w:val="22"/>
              </w:rPr>
              <w:t>Применять правовые ИПС для решения профессиональных задач</w:t>
            </w:r>
          </w:p>
          <w:p w:rsidR="005D55B4" w:rsidRDefault="005D55B4">
            <w:pPr>
              <w:pStyle w:val="a3"/>
              <w:ind w:left="0"/>
              <w:rPr>
                <w:rStyle w:val="ad"/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478" w:type="dxa"/>
            <w:shd w:val="clear" w:color="auto" w:fill="auto"/>
          </w:tcPr>
          <w:p w:rsidR="005D55B4" w:rsidRDefault="00EC63E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Правовое сопровождение; ТФ: Анализ нормативных актов</w:t>
            </w:r>
          </w:p>
          <w:p w:rsidR="005D55B4" w:rsidRDefault="005D55B4">
            <w:pPr>
              <w:pStyle w:val="2"/>
              <w:widowControl/>
              <w:outlineLvl w:val="1"/>
              <w:rPr>
                <w:rStyle w:val="ad"/>
                <w:rFonts w:ascii="Times New Roman" w:hAnsi="Times New Roman"/>
                <w:color w:val="000000"/>
                <w:sz w:val="22"/>
                <w:highlight w:val="yellow"/>
              </w:rPr>
            </w:pPr>
          </w:p>
        </w:tc>
        <w:tc>
          <w:tcPr>
            <w:tcW w:w="2269" w:type="dxa"/>
            <w:shd w:val="clear" w:color="auto" w:fill="auto"/>
          </w:tcPr>
          <w:p w:rsidR="005D55B4" w:rsidRDefault="00EC63E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Структура и функции СПС, алгоритмы поиска, источники данных</w:t>
            </w:r>
          </w:p>
          <w:p w:rsidR="005D55B4" w:rsidRDefault="005D55B4">
            <w:pPr>
              <w:pStyle w:val="a3"/>
              <w:ind w:left="0"/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</w:tcPr>
          <w:p w:rsidR="005D55B4" w:rsidRDefault="00EC63E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Выполнять поиск нормативных актов, судебной практики, разъяснений госорганов</w:t>
            </w:r>
          </w:p>
          <w:p w:rsidR="005D55B4" w:rsidRDefault="005D55B4">
            <w:pPr>
              <w:pStyle w:val="a3"/>
              <w:ind w:left="0"/>
              <w:rPr>
                <w:rFonts w:ascii="Times New Roman" w:hAnsi="Times New Roman"/>
                <w:sz w:val="22"/>
                <w:highlight w:val="yellow"/>
              </w:rPr>
            </w:pPr>
          </w:p>
          <w:p w:rsidR="005D55B4" w:rsidRDefault="005D55B4">
            <w:pPr>
              <w:pStyle w:val="a3"/>
              <w:ind w:left="0"/>
              <w:rPr>
                <w:rFonts w:ascii="Times New Roman" w:hAnsi="Times New Roman"/>
                <w:sz w:val="22"/>
                <w:highlight w:val="yellow"/>
              </w:rPr>
            </w:pPr>
          </w:p>
          <w:p w:rsidR="005D55B4" w:rsidRDefault="005D55B4">
            <w:pPr>
              <w:pStyle w:val="a3"/>
              <w:ind w:left="0"/>
              <w:rPr>
                <w:rStyle w:val="ad"/>
                <w:rFonts w:ascii="Times New Roman" w:hAnsi="Times New Roman"/>
                <w:color w:val="000000"/>
                <w:sz w:val="22"/>
                <w:highlight w:val="yellow"/>
              </w:rPr>
            </w:pPr>
          </w:p>
        </w:tc>
      </w:tr>
      <w:tr w:rsidR="005D55B4" w:rsidTr="00EA4FC3">
        <w:tc>
          <w:tcPr>
            <w:tcW w:w="2478" w:type="dxa"/>
            <w:shd w:val="clear" w:color="auto" w:fill="auto"/>
          </w:tcPr>
          <w:p w:rsidR="005D55B4" w:rsidRDefault="00EC63E6">
            <w:pPr>
              <w:pStyle w:val="a3"/>
              <w:ind w:left="0"/>
              <w:rPr>
                <w:rStyle w:val="ad"/>
                <w:rFonts w:ascii="Times New Roman" w:hAnsi="Times New Roman"/>
                <w:color w:val="000000"/>
                <w:sz w:val="22"/>
              </w:rPr>
            </w:pPr>
            <w:r>
              <w:rPr>
                <w:rStyle w:val="ad"/>
                <w:rFonts w:ascii="Times New Roman" w:hAnsi="Times New Roman"/>
                <w:color w:val="000000"/>
                <w:sz w:val="22"/>
              </w:rPr>
              <w:t xml:space="preserve">ПК-1 </w:t>
            </w:r>
            <w:r>
              <w:rPr>
                <w:rFonts w:ascii="Times New Roman" w:hAnsi="Times New Roman"/>
                <w:sz w:val="22"/>
              </w:rPr>
              <w:t>Проверять актуальность и юридическую силу найденной информации</w:t>
            </w:r>
          </w:p>
          <w:p w:rsidR="005D55B4" w:rsidRDefault="005D55B4">
            <w:pPr>
              <w:pStyle w:val="a3"/>
              <w:ind w:left="0"/>
              <w:rPr>
                <w:rStyle w:val="ad"/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478" w:type="dxa"/>
            <w:shd w:val="clear" w:color="auto" w:fill="auto"/>
          </w:tcPr>
          <w:p w:rsidR="005D55B4" w:rsidRDefault="00EC63E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ОТФ: Правовая экспертиза документов</w:t>
            </w:r>
          </w:p>
          <w:p w:rsidR="005D55B4" w:rsidRDefault="005D55B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269" w:type="dxa"/>
            <w:shd w:val="clear" w:color="auto" w:fill="auto"/>
          </w:tcPr>
          <w:p w:rsidR="005D55B4" w:rsidRDefault="00EC63E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Правила обновления законодательства, статусы документов</w:t>
            </w:r>
          </w:p>
          <w:p w:rsidR="005D55B4" w:rsidRDefault="005D55B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5D55B4" w:rsidRDefault="00EC63E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Оценивать действительность норм, видеть отмены, изменения, редакции</w:t>
            </w:r>
          </w:p>
          <w:p w:rsidR="005D55B4" w:rsidRDefault="005D55B4">
            <w:pPr>
              <w:rPr>
                <w:rFonts w:ascii="Times New Roman" w:hAnsi="Times New Roman"/>
                <w:sz w:val="22"/>
              </w:rPr>
            </w:pPr>
          </w:p>
        </w:tc>
      </w:tr>
      <w:tr w:rsidR="005D55B4" w:rsidTr="00EA4FC3">
        <w:tc>
          <w:tcPr>
            <w:tcW w:w="2478" w:type="dxa"/>
            <w:shd w:val="clear" w:color="auto" w:fill="auto"/>
          </w:tcPr>
          <w:p w:rsidR="005D55B4" w:rsidRDefault="00EC63E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ПК-3. Проводить комплексный правовой поиск</w:t>
            </w:r>
          </w:p>
          <w:p w:rsidR="005D55B4" w:rsidRDefault="005D55B4">
            <w:pPr>
              <w:pStyle w:val="a3"/>
              <w:ind w:left="0"/>
              <w:rPr>
                <w:rStyle w:val="ad"/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478" w:type="dxa"/>
            <w:shd w:val="clear" w:color="auto" w:fill="auto"/>
          </w:tcPr>
          <w:p w:rsidR="005D55B4" w:rsidRDefault="00EC63E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ТД: Подготовка правовых заключений</w:t>
            </w:r>
          </w:p>
          <w:p w:rsidR="005D55B4" w:rsidRDefault="005D55B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269" w:type="dxa"/>
            <w:shd w:val="clear" w:color="auto" w:fill="auto"/>
          </w:tcPr>
          <w:p w:rsidR="005D55B4" w:rsidRDefault="00EC63E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Методы аналитического поиска, логика запросов, фильтры</w:t>
            </w:r>
          </w:p>
          <w:p w:rsidR="005D55B4" w:rsidRDefault="005D55B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5D55B4" w:rsidRDefault="00EC63E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Составлять сложные запросы, работать с операторами (AND/OR/NOT)</w:t>
            </w:r>
          </w:p>
          <w:p w:rsidR="005D55B4" w:rsidRDefault="005D55B4">
            <w:pPr>
              <w:rPr>
                <w:rFonts w:ascii="Times New Roman" w:hAnsi="Times New Roman"/>
                <w:sz w:val="22"/>
              </w:rPr>
            </w:pPr>
          </w:p>
        </w:tc>
      </w:tr>
      <w:tr w:rsidR="005D55B4" w:rsidTr="00EA4FC3">
        <w:tc>
          <w:tcPr>
            <w:tcW w:w="2478" w:type="dxa"/>
            <w:shd w:val="clear" w:color="auto" w:fill="auto"/>
          </w:tcPr>
          <w:p w:rsidR="005D55B4" w:rsidRDefault="00EC63E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ПК-4. Использовать </w:t>
            </w:r>
            <w:r>
              <w:rPr>
                <w:rFonts w:ascii="Times New Roman" w:hAnsi="Times New Roman"/>
                <w:sz w:val="22"/>
              </w:rPr>
              <w:lastRenderedPageBreak/>
              <w:t>ИПС для анализа судебной практики</w:t>
            </w:r>
          </w:p>
          <w:p w:rsidR="005D55B4" w:rsidRDefault="005D55B4">
            <w:pPr>
              <w:pStyle w:val="a3"/>
              <w:ind w:left="0"/>
              <w:rPr>
                <w:rStyle w:val="ad"/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478" w:type="dxa"/>
            <w:shd w:val="clear" w:color="auto" w:fill="auto"/>
          </w:tcPr>
          <w:p w:rsidR="005D55B4" w:rsidRDefault="00EC63E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ОТФ: </w:t>
            </w:r>
            <w:r>
              <w:rPr>
                <w:rFonts w:ascii="Times New Roman" w:hAnsi="Times New Roman"/>
                <w:sz w:val="22"/>
              </w:rPr>
              <w:lastRenderedPageBreak/>
              <w:t>Представительство и защита интересов</w:t>
            </w:r>
          </w:p>
          <w:p w:rsidR="005D55B4" w:rsidRDefault="005D55B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269" w:type="dxa"/>
            <w:shd w:val="clear" w:color="auto" w:fill="auto"/>
          </w:tcPr>
          <w:p w:rsidR="005D55B4" w:rsidRDefault="00EC63E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Базы данных </w:t>
            </w:r>
            <w:r>
              <w:rPr>
                <w:rFonts w:ascii="Times New Roman" w:hAnsi="Times New Roman"/>
                <w:sz w:val="22"/>
              </w:rPr>
              <w:lastRenderedPageBreak/>
              <w:t>судебных актов, критерии релевантности</w:t>
            </w:r>
          </w:p>
        </w:tc>
        <w:tc>
          <w:tcPr>
            <w:tcW w:w="2126" w:type="dxa"/>
            <w:shd w:val="clear" w:color="auto" w:fill="auto"/>
          </w:tcPr>
          <w:p w:rsidR="005D55B4" w:rsidRDefault="00EC63E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Искать практику по </w:t>
            </w:r>
            <w:r>
              <w:rPr>
                <w:rFonts w:ascii="Times New Roman" w:hAnsi="Times New Roman"/>
                <w:sz w:val="22"/>
              </w:rPr>
              <w:lastRenderedPageBreak/>
              <w:t>фабуле, позициям судов, обстоятельствам, нормам</w:t>
            </w:r>
          </w:p>
          <w:p w:rsidR="005D55B4" w:rsidRDefault="005D55B4">
            <w:pPr>
              <w:rPr>
                <w:rFonts w:ascii="Times New Roman" w:hAnsi="Times New Roman"/>
                <w:sz w:val="22"/>
              </w:rPr>
            </w:pPr>
          </w:p>
        </w:tc>
      </w:tr>
      <w:tr w:rsidR="005D55B4" w:rsidTr="00EA4FC3">
        <w:tc>
          <w:tcPr>
            <w:tcW w:w="2478" w:type="dxa"/>
            <w:shd w:val="clear" w:color="auto" w:fill="auto"/>
          </w:tcPr>
          <w:p w:rsidR="005D55B4" w:rsidRDefault="00EC63E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ПК-5. Применять ИПС в договорной, корпоративной и </w:t>
            </w:r>
            <w:proofErr w:type="spellStart"/>
            <w:r>
              <w:rPr>
                <w:rFonts w:ascii="Times New Roman" w:hAnsi="Times New Roman"/>
                <w:sz w:val="22"/>
              </w:rPr>
              <w:t>комплаенс</w:t>
            </w:r>
            <w:proofErr w:type="spellEnd"/>
            <w:r>
              <w:rPr>
                <w:rFonts w:ascii="Times New Roman" w:hAnsi="Times New Roman"/>
                <w:sz w:val="22"/>
              </w:rPr>
              <w:t>-работе</w:t>
            </w:r>
          </w:p>
          <w:p w:rsidR="005D55B4" w:rsidRDefault="005D55B4">
            <w:pPr>
              <w:pStyle w:val="a3"/>
              <w:ind w:left="0"/>
              <w:rPr>
                <w:rStyle w:val="ad"/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478" w:type="dxa"/>
            <w:shd w:val="clear" w:color="auto" w:fill="auto"/>
          </w:tcPr>
          <w:p w:rsidR="005D55B4" w:rsidRDefault="00EC63E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ОТФ: Договорная работа. Корпоративное сопровождение</w:t>
            </w:r>
          </w:p>
          <w:p w:rsidR="005D55B4" w:rsidRDefault="005D55B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269" w:type="dxa"/>
            <w:shd w:val="clear" w:color="auto" w:fill="auto"/>
          </w:tcPr>
          <w:p w:rsidR="005D55B4" w:rsidRDefault="00EC63E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Типовые решения, образцы, аналитика</w:t>
            </w:r>
          </w:p>
          <w:p w:rsidR="005D55B4" w:rsidRDefault="005D55B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5D55B4" w:rsidRDefault="00EC63E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Подбирать шаблоны, проверять нормы, анализировать риски</w:t>
            </w:r>
          </w:p>
          <w:p w:rsidR="005D55B4" w:rsidRDefault="005D55B4">
            <w:pPr>
              <w:rPr>
                <w:rFonts w:ascii="Times New Roman" w:hAnsi="Times New Roman"/>
                <w:sz w:val="22"/>
              </w:rPr>
            </w:pPr>
          </w:p>
        </w:tc>
      </w:tr>
      <w:tr w:rsidR="005D55B4" w:rsidTr="00EA4FC3">
        <w:tc>
          <w:tcPr>
            <w:tcW w:w="2478" w:type="dxa"/>
            <w:shd w:val="clear" w:color="auto" w:fill="auto"/>
          </w:tcPr>
          <w:p w:rsidR="005D55B4" w:rsidRDefault="00EC63E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ПК-6. Использовать цифровые инструменты автоматизации поиска</w:t>
            </w:r>
          </w:p>
          <w:p w:rsidR="005D55B4" w:rsidRDefault="005D55B4">
            <w:pPr>
              <w:pStyle w:val="a3"/>
              <w:ind w:left="0"/>
              <w:rPr>
                <w:rStyle w:val="ad"/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478" w:type="dxa"/>
            <w:shd w:val="clear" w:color="auto" w:fill="auto"/>
          </w:tcPr>
          <w:p w:rsidR="005D55B4" w:rsidRDefault="00EC63E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ОТФ: Организация юридической деятельности</w:t>
            </w:r>
          </w:p>
          <w:p w:rsidR="005D55B4" w:rsidRDefault="005D55B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269" w:type="dxa"/>
            <w:shd w:val="clear" w:color="auto" w:fill="auto"/>
          </w:tcPr>
          <w:p w:rsidR="005D55B4" w:rsidRDefault="00EC63E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Инструменты автоматизации и ИИ в СПС</w:t>
            </w:r>
          </w:p>
          <w:p w:rsidR="005D55B4" w:rsidRDefault="005D55B4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5D55B4" w:rsidRDefault="00EC63E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Настраивать подборки, </w:t>
            </w:r>
            <w:proofErr w:type="spellStart"/>
            <w:r>
              <w:rPr>
                <w:rFonts w:ascii="Times New Roman" w:hAnsi="Times New Roman"/>
                <w:sz w:val="22"/>
              </w:rPr>
              <w:t>алерты</w:t>
            </w:r>
            <w:proofErr w:type="spellEnd"/>
            <w:r>
              <w:rPr>
                <w:rFonts w:ascii="Times New Roman" w:hAnsi="Times New Roman"/>
                <w:sz w:val="22"/>
              </w:rPr>
              <w:t>, автоматические подборки практики</w:t>
            </w:r>
          </w:p>
          <w:p w:rsidR="005D55B4" w:rsidRDefault="005D55B4">
            <w:pPr>
              <w:rPr>
                <w:rFonts w:ascii="Times New Roman" w:hAnsi="Times New Roman"/>
                <w:sz w:val="22"/>
              </w:rPr>
            </w:pPr>
          </w:p>
        </w:tc>
      </w:tr>
    </w:tbl>
    <w:p w:rsidR="005D55B4" w:rsidRDefault="005D55B4">
      <w:pPr>
        <w:pStyle w:val="a3"/>
        <w:ind w:left="0" w:firstLine="720"/>
        <w:jc w:val="both"/>
        <w:rPr>
          <w:rFonts w:ascii="Times New Roman" w:hAnsi="Times New Roman"/>
          <w:sz w:val="22"/>
        </w:rPr>
      </w:pPr>
    </w:p>
    <w:p w:rsidR="005D55B4" w:rsidRDefault="00EC63E6" w:rsidP="00EA4FC3">
      <w:pPr>
        <w:pStyle w:val="a3"/>
        <w:numPr>
          <w:ilvl w:val="0"/>
          <w:numId w:val="1"/>
        </w:numPr>
        <w:spacing w:line="288" w:lineRule="auto"/>
        <w:jc w:val="center"/>
        <w:rPr>
          <w:rStyle w:val="ad"/>
          <w:rFonts w:ascii="Times New Roman" w:hAnsi="Times New Roman"/>
          <w:b/>
          <w:color w:val="000000" w:themeColor="text1"/>
          <w:sz w:val="22"/>
        </w:rPr>
      </w:pPr>
      <w:r>
        <w:rPr>
          <w:rStyle w:val="ad"/>
          <w:rFonts w:ascii="Times New Roman" w:hAnsi="Times New Roman"/>
          <w:b/>
          <w:color w:val="000000" w:themeColor="text1"/>
          <w:sz w:val="22"/>
        </w:rPr>
        <w:t>СОДЕРЖАНИЕ ПРОГРАММЫ</w:t>
      </w:r>
    </w:p>
    <w:p w:rsidR="005D55B4" w:rsidRDefault="00EC63E6" w:rsidP="00EA4FC3">
      <w:pPr>
        <w:pStyle w:val="a3"/>
        <w:numPr>
          <w:ilvl w:val="1"/>
          <w:numId w:val="1"/>
        </w:numPr>
        <w:spacing w:line="288" w:lineRule="auto"/>
        <w:ind w:left="567" w:hanging="567"/>
        <w:jc w:val="both"/>
        <w:rPr>
          <w:rStyle w:val="ad"/>
          <w:rFonts w:ascii="Times New Roman" w:hAnsi="Times New Roman"/>
          <w:b/>
          <w:color w:val="000000" w:themeColor="text1"/>
          <w:sz w:val="22"/>
        </w:rPr>
      </w:pPr>
      <w:r>
        <w:rPr>
          <w:rStyle w:val="ad"/>
          <w:rFonts w:ascii="Times New Roman" w:hAnsi="Times New Roman"/>
          <w:b/>
          <w:color w:val="000000" w:themeColor="text1"/>
          <w:sz w:val="22"/>
        </w:rPr>
        <w:t xml:space="preserve"> Учебный план</w:t>
      </w:r>
      <w:r w:rsidR="00EA4FC3">
        <w:rPr>
          <w:rStyle w:val="ad"/>
          <w:rFonts w:ascii="Times New Roman" w:hAnsi="Times New Roman"/>
          <w:b/>
          <w:color w:val="000000" w:themeColor="text1"/>
          <w:sz w:val="22"/>
        </w:rPr>
        <w:t>:</w:t>
      </w:r>
    </w:p>
    <w:p w:rsidR="005D55B4" w:rsidRDefault="005D55B4">
      <w:pPr>
        <w:pStyle w:val="a3"/>
        <w:spacing w:line="288" w:lineRule="auto"/>
        <w:ind w:left="0" w:firstLine="720"/>
        <w:jc w:val="both"/>
        <w:rPr>
          <w:rStyle w:val="ad"/>
          <w:rFonts w:ascii="Times New Roman" w:hAnsi="Times New Roman"/>
          <w:i/>
          <w:color w:val="000000" w:themeColor="text1"/>
          <w:sz w:val="22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78"/>
        <w:gridCol w:w="2278"/>
        <w:gridCol w:w="1028"/>
        <w:gridCol w:w="907"/>
        <w:gridCol w:w="957"/>
        <w:gridCol w:w="707"/>
        <w:gridCol w:w="954"/>
        <w:gridCol w:w="1569"/>
      </w:tblGrid>
      <w:tr w:rsidR="005D55B4" w:rsidTr="00EA4FC3">
        <w:trPr>
          <w:trHeight w:val="295"/>
        </w:trPr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№ п/п</w:t>
            </w: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55B4" w:rsidRDefault="00EC63E6" w:rsidP="00EA4FC3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Наименование </w:t>
            </w:r>
            <w:r w:rsidR="00EA4FC3">
              <w:rPr>
                <w:rFonts w:ascii="Times New Roman" w:hAnsi="Times New Roman"/>
                <w:sz w:val="22"/>
              </w:rPr>
              <w:t>модулей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55B4" w:rsidRDefault="00EC63E6">
            <w:pPr>
              <w:ind w:right="-115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Всего </w:t>
            </w:r>
            <w:proofErr w:type="spellStart"/>
            <w:r>
              <w:rPr>
                <w:rFonts w:ascii="Times New Roman" w:hAnsi="Times New Roman"/>
                <w:sz w:val="22"/>
              </w:rPr>
              <w:t>дистант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2"/>
              </w:rPr>
              <w:t>ак</w:t>
            </w:r>
            <w:proofErr w:type="spellEnd"/>
            <w:r>
              <w:rPr>
                <w:rFonts w:ascii="Times New Roman" w:hAnsi="Times New Roman"/>
                <w:sz w:val="22"/>
              </w:rPr>
              <w:t>. час.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55B4" w:rsidRDefault="00EC63E6">
            <w:pPr>
              <w:ind w:left="-109" w:right="-106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 том числе, </w:t>
            </w:r>
            <w:proofErr w:type="spellStart"/>
            <w:r>
              <w:rPr>
                <w:rFonts w:ascii="Times New Roman" w:hAnsi="Times New Roman"/>
                <w:sz w:val="22"/>
              </w:rPr>
              <w:t>ак</w:t>
            </w:r>
            <w:proofErr w:type="spellEnd"/>
            <w:r>
              <w:rPr>
                <w:rFonts w:ascii="Times New Roman" w:hAnsi="Times New Roman"/>
                <w:sz w:val="22"/>
              </w:rPr>
              <w:t>. час.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СРС, </w:t>
            </w:r>
            <w:proofErr w:type="spellStart"/>
            <w:r>
              <w:rPr>
                <w:rFonts w:ascii="Times New Roman" w:hAnsi="Times New Roman"/>
                <w:sz w:val="22"/>
              </w:rPr>
              <w:t>ак</w:t>
            </w:r>
            <w:proofErr w:type="spellEnd"/>
            <w:r>
              <w:rPr>
                <w:rFonts w:ascii="Times New Roman" w:hAnsi="Times New Roman"/>
                <w:sz w:val="22"/>
              </w:rPr>
              <w:t>. час.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55B4" w:rsidRDefault="00EC63E6">
            <w:pPr>
              <w:ind w:left="-132" w:right="-85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Текущий контроль</w:t>
            </w:r>
          </w:p>
        </w:tc>
        <w:tc>
          <w:tcPr>
            <w:tcW w:w="1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55B4" w:rsidRDefault="00EC63E6">
            <w:pPr>
              <w:ind w:right="-86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Промежуточная аттестация</w:t>
            </w:r>
          </w:p>
        </w:tc>
      </w:tr>
      <w:tr w:rsidR="005D55B4" w:rsidTr="00EA4FC3">
        <w:trPr>
          <w:trHeight w:val="295"/>
        </w:trPr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55B4" w:rsidRDefault="005D55B4"/>
        </w:tc>
        <w:tc>
          <w:tcPr>
            <w:tcW w:w="2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55B4" w:rsidRDefault="005D55B4"/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55B4" w:rsidRDefault="005D55B4"/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лекции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прак</w:t>
            </w:r>
            <w:proofErr w:type="spellEnd"/>
            <w:r>
              <w:rPr>
                <w:rFonts w:ascii="Times New Roman" w:hAnsi="Times New Roman"/>
                <w:sz w:val="22"/>
              </w:rPr>
              <w:t>. занятия</w:t>
            </w: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55B4" w:rsidRDefault="005D55B4"/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55B4" w:rsidRDefault="005D55B4"/>
        </w:tc>
        <w:tc>
          <w:tcPr>
            <w:tcW w:w="1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55B4" w:rsidRDefault="005D55B4"/>
        </w:tc>
      </w:tr>
      <w:tr w:rsidR="005D55B4" w:rsidTr="00EA4FC3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D55B4" w:rsidRDefault="00EC63E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Основы работы с правовыми СПС</w:t>
            </w:r>
          </w:p>
          <w:p w:rsidR="005D55B4" w:rsidRDefault="005D55B4">
            <w:pPr>
              <w:jc w:val="both"/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ПК-1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Тестирование</w:t>
            </w:r>
          </w:p>
        </w:tc>
      </w:tr>
      <w:tr w:rsidR="005D55B4" w:rsidTr="00EA4FC3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D55B4" w:rsidRDefault="00EC63E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Поиск нормативных правовых актов</w:t>
            </w:r>
          </w:p>
          <w:p w:rsidR="005D55B4" w:rsidRDefault="005D55B4">
            <w:pPr>
              <w:jc w:val="both"/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ПК-2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Тестирование</w:t>
            </w:r>
          </w:p>
        </w:tc>
      </w:tr>
      <w:tr w:rsidR="005D55B4" w:rsidTr="00EA4FC3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D55B4" w:rsidRDefault="00EC63E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Поиск судебной практики</w:t>
            </w:r>
          </w:p>
          <w:p w:rsidR="005D55B4" w:rsidRDefault="005D55B4">
            <w:pPr>
              <w:jc w:val="both"/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ПК-3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Тестирование</w:t>
            </w:r>
          </w:p>
        </w:tc>
      </w:tr>
      <w:tr w:rsidR="005D55B4" w:rsidTr="00EA4FC3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D55B4" w:rsidRDefault="00EC63E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Работа с аналитическими материалами и разъяснениями органов власти</w:t>
            </w:r>
          </w:p>
          <w:p w:rsidR="005D55B4" w:rsidRDefault="005D55B4">
            <w:pPr>
              <w:jc w:val="both"/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ПК-4,5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Тестирование</w:t>
            </w:r>
          </w:p>
        </w:tc>
      </w:tr>
      <w:tr w:rsidR="005D55B4" w:rsidTr="00EA4FC3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D55B4" w:rsidRDefault="00EC63E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Комплексные задания и автоматизация поиска</w:t>
            </w:r>
          </w:p>
          <w:p w:rsidR="005D55B4" w:rsidRDefault="005D55B4">
            <w:pPr>
              <w:jc w:val="both"/>
              <w:rPr>
                <w:rFonts w:ascii="Times New Roman" w:hAnsi="Times New Roman"/>
                <w:sz w:val="22"/>
                <w:highlight w:val="yellow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ПК-6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Тестирование</w:t>
            </w:r>
          </w:p>
        </w:tc>
      </w:tr>
      <w:tr w:rsidR="005D55B4" w:rsidTr="00EA4FC3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55B4" w:rsidRDefault="005D55B4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Итоговая аттестация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 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ПК-1,2,3,4,5,6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Итоговое тестирование</w:t>
            </w:r>
          </w:p>
        </w:tc>
      </w:tr>
      <w:tr w:rsidR="005D55B4" w:rsidTr="00EA4FC3">
        <w:trPr>
          <w:trHeight w:val="295"/>
        </w:trPr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55B4" w:rsidRDefault="005D55B4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Итого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55B4" w:rsidRDefault="005D55B4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55B4" w:rsidRDefault="005D55B4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:rsidR="005D55B4" w:rsidRDefault="005D55B4">
      <w:pPr>
        <w:ind w:firstLine="539"/>
        <w:jc w:val="both"/>
        <w:rPr>
          <w:rFonts w:ascii="Times New Roman" w:hAnsi="Times New Roman"/>
          <w:sz w:val="22"/>
        </w:rPr>
      </w:pPr>
    </w:p>
    <w:p w:rsidR="005D55B4" w:rsidRDefault="00EC63E6">
      <w:pPr>
        <w:ind w:firstLine="539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Содержание </w:t>
      </w:r>
      <w:r w:rsidR="00EA4FC3">
        <w:rPr>
          <w:rFonts w:ascii="Times New Roman" w:hAnsi="Times New Roman"/>
          <w:b/>
          <w:sz w:val="22"/>
        </w:rPr>
        <w:t>модулей</w:t>
      </w:r>
      <w:r>
        <w:rPr>
          <w:rFonts w:ascii="Times New Roman" w:hAnsi="Times New Roman"/>
          <w:b/>
          <w:sz w:val="22"/>
        </w:rPr>
        <w:t>:</w:t>
      </w:r>
    </w:p>
    <w:p w:rsidR="005D55B4" w:rsidRDefault="005D55B4">
      <w:pPr>
        <w:ind w:firstLine="539"/>
        <w:jc w:val="both"/>
        <w:rPr>
          <w:rFonts w:ascii="Times New Roman" w:hAnsi="Times New Roman"/>
          <w:sz w:val="22"/>
        </w:rPr>
      </w:pPr>
    </w:p>
    <w:p w:rsidR="005D55B4" w:rsidRDefault="00EA4FC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Модуль</w:t>
      </w:r>
      <w:r w:rsidR="00EC63E6">
        <w:rPr>
          <w:rFonts w:ascii="Times New Roman" w:hAnsi="Times New Roman"/>
          <w:b/>
          <w:sz w:val="22"/>
        </w:rPr>
        <w:t xml:space="preserve"> 1. Основы работы с правовыми информационно-поисковыми системами</w:t>
      </w:r>
      <w:r>
        <w:rPr>
          <w:rFonts w:ascii="Times New Roman" w:hAnsi="Times New Roman"/>
          <w:b/>
          <w:sz w:val="22"/>
        </w:rPr>
        <w:t>:</w:t>
      </w:r>
      <w:r w:rsidR="00EC63E6">
        <w:rPr>
          <w:rFonts w:ascii="Times New Roman" w:hAnsi="Times New Roman"/>
          <w:b/>
          <w:sz w:val="22"/>
        </w:rPr>
        <w:t xml:space="preserve"> </w:t>
      </w:r>
    </w:p>
    <w:p w:rsidR="005D55B4" w:rsidRPr="00EA4FC3" w:rsidRDefault="00EC63E6" w:rsidP="00EA4FC3">
      <w:pPr>
        <w:pStyle w:val="a3"/>
        <w:numPr>
          <w:ilvl w:val="0"/>
          <w:numId w:val="20"/>
        </w:numPr>
        <w:ind w:left="567" w:hanging="567"/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 xml:space="preserve">Типы СПС: </w:t>
      </w:r>
      <w:proofErr w:type="spellStart"/>
      <w:r w:rsidRPr="00EA4FC3">
        <w:rPr>
          <w:rFonts w:ascii="Times New Roman" w:hAnsi="Times New Roman"/>
          <w:sz w:val="22"/>
        </w:rPr>
        <w:t>КонсультантПлюс</w:t>
      </w:r>
      <w:proofErr w:type="spellEnd"/>
      <w:r w:rsidRPr="00EA4FC3">
        <w:rPr>
          <w:rFonts w:ascii="Times New Roman" w:hAnsi="Times New Roman"/>
          <w:sz w:val="22"/>
        </w:rPr>
        <w:t xml:space="preserve">, Гарант, </w:t>
      </w:r>
      <w:proofErr w:type="spellStart"/>
      <w:r w:rsidRPr="00EA4FC3">
        <w:rPr>
          <w:rFonts w:ascii="Times New Roman" w:hAnsi="Times New Roman"/>
          <w:sz w:val="22"/>
        </w:rPr>
        <w:t>Право.ру</w:t>
      </w:r>
      <w:proofErr w:type="spellEnd"/>
      <w:r w:rsidRPr="00EA4FC3">
        <w:rPr>
          <w:rFonts w:ascii="Times New Roman" w:hAnsi="Times New Roman"/>
          <w:sz w:val="22"/>
        </w:rPr>
        <w:t xml:space="preserve">, Кодекс, </w:t>
      </w:r>
      <w:proofErr w:type="spellStart"/>
      <w:r w:rsidRPr="00EA4FC3">
        <w:rPr>
          <w:rFonts w:ascii="Times New Roman" w:hAnsi="Times New Roman"/>
          <w:sz w:val="22"/>
        </w:rPr>
        <w:t>Техэксперт</w:t>
      </w:r>
      <w:proofErr w:type="spellEnd"/>
      <w:r w:rsidRPr="00EA4FC3">
        <w:rPr>
          <w:rFonts w:ascii="Times New Roman" w:hAnsi="Times New Roman"/>
          <w:sz w:val="22"/>
        </w:rPr>
        <w:t>, СПС судов.</w:t>
      </w:r>
    </w:p>
    <w:p w:rsidR="005D55B4" w:rsidRPr="00EA4FC3" w:rsidRDefault="00EC63E6" w:rsidP="00EA4FC3">
      <w:pPr>
        <w:pStyle w:val="a3"/>
        <w:numPr>
          <w:ilvl w:val="0"/>
          <w:numId w:val="20"/>
        </w:numPr>
        <w:ind w:left="567" w:hanging="567"/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>Структура баз данных: нормативные акты, судебная практика, комментарии, обзоры.</w:t>
      </w:r>
    </w:p>
    <w:p w:rsidR="005D55B4" w:rsidRPr="00EA4FC3" w:rsidRDefault="00EC63E6" w:rsidP="00EA4FC3">
      <w:pPr>
        <w:pStyle w:val="a3"/>
        <w:numPr>
          <w:ilvl w:val="0"/>
          <w:numId w:val="20"/>
        </w:numPr>
        <w:ind w:left="567" w:hanging="567"/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>Интерфейс СПС: навигация, карточка документа, справа, слева, фильтры.</w:t>
      </w:r>
    </w:p>
    <w:p w:rsidR="005D55B4" w:rsidRPr="00EA4FC3" w:rsidRDefault="00EC63E6" w:rsidP="00EA4FC3">
      <w:pPr>
        <w:pStyle w:val="a3"/>
        <w:numPr>
          <w:ilvl w:val="0"/>
          <w:numId w:val="20"/>
        </w:numPr>
        <w:ind w:left="567" w:hanging="567"/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>Логика правового поиска: принципы релевантности и точности.</w:t>
      </w:r>
    </w:p>
    <w:p w:rsidR="005D55B4" w:rsidRPr="00EA4FC3" w:rsidRDefault="00EC63E6" w:rsidP="00EA4FC3">
      <w:pPr>
        <w:pStyle w:val="a3"/>
        <w:numPr>
          <w:ilvl w:val="0"/>
          <w:numId w:val="20"/>
        </w:numPr>
        <w:ind w:left="567" w:hanging="567"/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lastRenderedPageBreak/>
        <w:t>Практикум: поиск базовых документов в основных СПС.</w:t>
      </w:r>
    </w:p>
    <w:p w:rsidR="005D55B4" w:rsidRDefault="005D55B4">
      <w:pPr>
        <w:rPr>
          <w:rFonts w:ascii="Times New Roman" w:hAnsi="Times New Roman"/>
          <w:sz w:val="22"/>
        </w:rPr>
      </w:pPr>
    </w:p>
    <w:p w:rsidR="005D55B4" w:rsidRDefault="00EA4FC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Модуль</w:t>
      </w:r>
      <w:r w:rsidR="00EC63E6">
        <w:rPr>
          <w:rFonts w:ascii="Times New Roman" w:hAnsi="Times New Roman"/>
          <w:b/>
          <w:sz w:val="22"/>
        </w:rPr>
        <w:t xml:space="preserve"> 2. Поиск нормативных правовых актов</w:t>
      </w:r>
      <w:r>
        <w:rPr>
          <w:rFonts w:ascii="Times New Roman" w:hAnsi="Times New Roman"/>
          <w:b/>
          <w:sz w:val="22"/>
        </w:rPr>
        <w:t>:</w:t>
      </w:r>
      <w:r w:rsidR="00EC63E6">
        <w:rPr>
          <w:rFonts w:ascii="Times New Roman" w:hAnsi="Times New Roman"/>
          <w:b/>
          <w:sz w:val="22"/>
        </w:rPr>
        <w:t xml:space="preserve"> </w:t>
      </w:r>
    </w:p>
    <w:p w:rsidR="005D55B4" w:rsidRPr="00EA4FC3" w:rsidRDefault="00EA4FC3" w:rsidP="00EA4FC3">
      <w:pPr>
        <w:pStyle w:val="a3"/>
        <w:numPr>
          <w:ilvl w:val="0"/>
          <w:numId w:val="22"/>
        </w:numPr>
        <w:ind w:left="567" w:hanging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Алгоритм поиска НПА;</w:t>
      </w:r>
    </w:p>
    <w:p w:rsidR="005D55B4" w:rsidRPr="00EA4FC3" w:rsidRDefault="00EC63E6" w:rsidP="00EA4FC3">
      <w:pPr>
        <w:pStyle w:val="a3"/>
        <w:numPr>
          <w:ilvl w:val="0"/>
          <w:numId w:val="22"/>
        </w:numPr>
        <w:ind w:left="567" w:hanging="567"/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>Работа с редакциями, статусам</w:t>
      </w:r>
      <w:r w:rsidR="00EA4FC3">
        <w:rPr>
          <w:rFonts w:ascii="Times New Roman" w:hAnsi="Times New Roman"/>
          <w:sz w:val="22"/>
        </w:rPr>
        <w:t>и документа, историей изменений;</w:t>
      </w:r>
    </w:p>
    <w:p w:rsidR="005D55B4" w:rsidRPr="00EA4FC3" w:rsidRDefault="00EC63E6" w:rsidP="00EA4FC3">
      <w:pPr>
        <w:pStyle w:val="a3"/>
        <w:numPr>
          <w:ilvl w:val="0"/>
          <w:numId w:val="22"/>
        </w:numPr>
        <w:ind w:left="567" w:hanging="567"/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>Испо</w:t>
      </w:r>
      <w:r w:rsidR="00EA4FC3">
        <w:rPr>
          <w:rFonts w:ascii="Times New Roman" w:hAnsi="Times New Roman"/>
          <w:sz w:val="22"/>
        </w:rPr>
        <w:t>льзование тематических подборок;</w:t>
      </w:r>
    </w:p>
    <w:p w:rsidR="005D55B4" w:rsidRPr="00EA4FC3" w:rsidRDefault="00EC63E6" w:rsidP="00EA4FC3">
      <w:pPr>
        <w:pStyle w:val="a3"/>
        <w:numPr>
          <w:ilvl w:val="0"/>
          <w:numId w:val="22"/>
        </w:numPr>
        <w:ind w:left="567" w:hanging="567"/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>Практический поиск: Конституция, кодексы, п</w:t>
      </w:r>
      <w:r w:rsidR="00EA4FC3">
        <w:rPr>
          <w:rFonts w:ascii="Times New Roman" w:hAnsi="Times New Roman"/>
          <w:sz w:val="22"/>
        </w:rPr>
        <w:t>одзаконные акты, локальные акты;</w:t>
      </w:r>
    </w:p>
    <w:p w:rsidR="005D55B4" w:rsidRPr="00EA4FC3" w:rsidRDefault="00EC63E6" w:rsidP="00EA4FC3">
      <w:pPr>
        <w:pStyle w:val="a3"/>
        <w:numPr>
          <w:ilvl w:val="0"/>
          <w:numId w:val="22"/>
        </w:numPr>
        <w:ind w:left="567" w:hanging="567"/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>Ошибки в поиске и способы их устранения.</w:t>
      </w:r>
    </w:p>
    <w:p w:rsidR="005D55B4" w:rsidRDefault="005D55B4">
      <w:pPr>
        <w:rPr>
          <w:rFonts w:ascii="Times New Roman" w:hAnsi="Times New Roman"/>
          <w:sz w:val="22"/>
        </w:rPr>
      </w:pPr>
    </w:p>
    <w:p w:rsidR="005D55B4" w:rsidRDefault="00EA4FC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Модуль</w:t>
      </w:r>
      <w:r w:rsidR="00EC63E6">
        <w:rPr>
          <w:rFonts w:ascii="Times New Roman" w:hAnsi="Times New Roman"/>
          <w:b/>
          <w:sz w:val="22"/>
        </w:rPr>
        <w:t xml:space="preserve"> 3. Поиск судебной практики</w:t>
      </w:r>
      <w:r>
        <w:rPr>
          <w:rFonts w:ascii="Times New Roman" w:hAnsi="Times New Roman"/>
          <w:b/>
          <w:sz w:val="22"/>
        </w:rPr>
        <w:t>:</w:t>
      </w:r>
      <w:r w:rsidR="00EC63E6">
        <w:rPr>
          <w:rFonts w:ascii="Times New Roman" w:hAnsi="Times New Roman"/>
          <w:b/>
          <w:sz w:val="22"/>
        </w:rPr>
        <w:t xml:space="preserve"> </w:t>
      </w:r>
    </w:p>
    <w:p w:rsidR="005D55B4" w:rsidRPr="00EA4FC3" w:rsidRDefault="00EC63E6" w:rsidP="00EA4FC3">
      <w:pPr>
        <w:pStyle w:val="a3"/>
        <w:numPr>
          <w:ilvl w:val="0"/>
          <w:numId w:val="23"/>
        </w:numPr>
        <w:ind w:left="567" w:hanging="567"/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>Источники судебных актов: ГАС “Пр</w:t>
      </w:r>
      <w:r w:rsidR="00EA4FC3">
        <w:rPr>
          <w:rFonts w:ascii="Times New Roman" w:hAnsi="Times New Roman"/>
          <w:sz w:val="22"/>
        </w:rPr>
        <w:t xml:space="preserve">авосудие”, КАД “Арбитр”, </w:t>
      </w:r>
      <w:proofErr w:type="spellStart"/>
      <w:r w:rsidR="00EA4FC3">
        <w:rPr>
          <w:rFonts w:ascii="Times New Roman" w:hAnsi="Times New Roman"/>
          <w:sz w:val="22"/>
        </w:rPr>
        <w:t>СудАкт</w:t>
      </w:r>
      <w:proofErr w:type="spellEnd"/>
      <w:r w:rsidR="00EA4FC3">
        <w:rPr>
          <w:rFonts w:ascii="Times New Roman" w:hAnsi="Times New Roman"/>
          <w:sz w:val="22"/>
        </w:rPr>
        <w:t>;</w:t>
      </w:r>
    </w:p>
    <w:p w:rsidR="005D55B4" w:rsidRPr="00EA4FC3" w:rsidRDefault="00EC63E6" w:rsidP="00EA4FC3">
      <w:pPr>
        <w:pStyle w:val="a3"/>
        <w:numPr>
          <w:ilvl w:val="0"/>
          <w:numId w:val="23"/>
        </w:numPr>
        <w:ind w:left="567" w:hanging="567"/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>Фильтры: су</w:t>
      </w:r>
      <w:r w:rsidR="00EA4FC3">
        <w:rPr>
          <w:rFonts w:ascii="Times New Roman" w:hAnsi="Times New Roman"/>
          <w:sz w:val="22"/>
        </w:rPr>
        <w:t>д, состав, дата, предмет, нормы;</w:t>
      </w:r>
    </w:p>
    <w:p w:rsidR="005D55B4" w:rsidRPr="00EA4FC3" w:rsidRDefault="00EC63E6" w:rsidP="00EA4FC3">
      <w:pPr>
        <w:pStyle w:val="a3"/>
        <w:numPr>
          <w:ilvl w:val="0"/>
          <w:numId w:val="23"/>
        </w:numPr>
        <w:ind w:left="567" w:hanging="567"/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>Поиск по фабуле, по поз</w:t>
      </w:r>
      <w:r w:rsidR="00EA4FC3">
        <w:rPr>
          <w:rFonts w:ascii="Times New Roman" w:hAnsi="Times New Roman"/>
          <w:sz w:val="22"/>
        </w:rPr>
        <w:t>иции суда, по аналогичным делам;</w:t>
      </w:r>
    </w:p>
    <w:p w:rsidR="005D55B4" w:rsidRPr="00EA4FC3" w:rsidRDefault="00EC63E6" w:rsidP="00EA4FC3">
      <w:pPr>
        <w:pStyle w:val="a3"/>
        <w:numPr>
          <w:ilvl w:val="0"/>
          <w:numId w:val="23"/>
        </w:numPr>
        <w:ind w:left="567" w:hanging="567"/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>А</w:t>
      </w:r>
      <w:r w:rsidR="00EA4FC3">
        <w:rPr>
          <w:rFonts w:ascii="Times New Roman" w:hAnsi="Times New Roman"/>
          <w:sz w:val="22"/>
        </w:rPr>
        <w:t>нализ массива судебной практики;</w:t>
      </w:r>
    </w:p>
    <w:p w:rsidR="005D55B4" w:rsidRPr="00EA4FC3" w:rsidRDefault="00EC63E6" w:rsidP="00EA4FC3">
      <w:pPr>
        <w:pStyle w:val="a3"/>
        <w:numPr>
          <w:ilvl w:val="0"/>
          <w:numId w:val="23"/>
        </w:numPr>
        <w:ind w:left="567" w:hanging="567"/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>Практикум: подборка судебных актов для правовой позиции.</w:t>
      </w:r>
    </w:p>
    <w:p w:rsidR="005D55B4" w:rsidRDefault="005D55B4">
      <w:pPr>
        <w:rPr>
          <w:rFonts w:ascii="Times New Roman" w:hAnsi="Times New Roman"/>
          <w:sz w:val="22"/>
        </w:rPr>
      </w:pPr>
    </w:p>
    <w:p w:rsidR="005D55B4" w:rsidRDefault="00EA4FC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Модуль</w:t>
      </w:r>
      <w:r w:rsidR="00EC63E6">
        <w:rPr>
          <w:rFonts w:ascii="Times New Roman" w:hAnsi="Times New Roman"/>
          <w:b/>
          <w:sz w:val="22"/>
        </w:rPr>
        <w:t xml:space="preserve"> 4. Поиск аналитических материалов и разъяснений </w:t>
      </w:r>
    </w:p>
    <w:p w:rsidR="005D55B4" w:rsidRPr="00EA4FC3" w:rsidRDefault="00EC63E6" w:rsidP="00EA4FC3">
      <w:pPr>
        <w:pStyle w:val="a3"/>
        <w:numPr>
          <w:ilvl w:val="0"/>
          <w:numId w:val="24"/>
        </w:numPr>
        <w:ind w:left="567" w:hanging="567"/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>Комментарии законодательс</w:t>
      </w:r>
      <w:r w:rsidR="00EA4FC3">
        <w:rPr>
          <w:rFonts w:ascii="Times New Roman" w:hAnsi="Times New Roman"/>
          <w:sz w:val="22"/>
        </w:rPr>
        <w:t>тва: виды, структура, авторство;</w:t>
      </w:r>
    </w:p>
    <w:p w:rsidR="005D55B4" w:rsidRPr="00EA4FC3" w:rsidRDefault="00EC63E6" w:rsidP="00EA4FC3">
      <w:pPr>
        <w:pStyle w:val="a3"/>
        <w:numPr>
          <w:ilvl w:val="0"/>
          <w:numId w:val="24"/>
        </w:numPr>
        <w:ind w:left="567" w:hanging="567"/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>Обзоры Верховно</w:t>
      </w:r>
      <w:r w:rsidR="00EA4FC3">
        <w:rPr>
          <w:rFonts w:ascii="Times New Roman" w:hAnsi="Times New Roman"/>
          <w:sz w:val="22"/>
        </w:rPr>
        <w:t xml:space="preserve">го Суда, ФАС, Минфина, </w:t>
      </w:r>
      <w:proofErr w:type="spellStart"/>
      <w:r w:rsidR="00EA4FC3">
        <w:rPr>
          <w:rFonts w:ascii="Times New Roman" w:hAnsi="Times New Roman"/>
          <w:sz w:val="22"/>
        </w:rPr>
        <w:t>Роструда</w:t>
      </w:r>
      <w:proofErr w:type="spellEnd"/>
      <w:r w:rsidR="00EA4FC3">
        <w:rPr>
          <w:rFonts w:ascii="Times New Roman" w:hAnsi="Times New Roman"/>
          <w:sz w:val="22"/>
        </w:rPr>
        <w:t>;</w:t>
      </w:r>
    </w:p>
    <w:p w:rsidR="005D55B4" w:rsidRPr="00EA4FC3" w:rsidRDefault="00EA4FC3" w:rsidP="00EA4FC3">
      <w:pPr>
        <w:pStyle w:val="a3"/>
        <w:numPr>
          <w:ilvl w:val="0"/>
          <w:numId w:val="24"/>
        </w:numPr>
        <w:ind w:left="567" w:hanging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Работа с письмами госорганов;</w:t>
      </w:r>
    </w:p>
    <w:p w:rsidR="005D55B4" w:rsidRPr="00EA4FC3" w:rsidRDefault="00EC63E6" w:rsidP="00EA4FC3">
      <w:pPr>
        <w:pStyle w:val="a3"/>
        <w:numPr>
          <w:ilvl w:val="0"/>
          <w:numId w:val="24"/>
        </w:numPr>
        <w:ind w:left="567" w:hanging="567"/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>Монито</w:t>
      </w:r>
      <w:r w:rsidR="00EA4FC3">
        <w:rPr>
          <w:rFonts w:ascii="Times New Roman" w:hAnsi="Times New Roman"/>
          <w:sz w:val="22"/>
        </w:rPr>
        <w:t>ринг изменений законодательства;</w:t>
      </w:r>
    </w:p>
    <w:p w:rsidR="005D55B4" w:rsidRPr="00EA4FC3" w:rsidRDefault="00EC63E6" w:rsidP="00EA4FC3">
      <w:pPr>
        <w:pStyle w:val="a3"/>
        <w:numPr>
          <w:ilvl w:val="0"/>
          <w:numId w:val="24"/>
        </w:numPr>
        <w:ind w:left="567" w:hanging="567"/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>Практикум: составление аналитической справки.</w:t>
      </w:r>
    </w:p>
    <w:p w:rsidR="005D55B4" w:rsidRDefault="005D55B4">
      <w:pPr>
        <w:rPr>
          <w:rFonts w:ascii="Times New Roman" w:hAnsi="Times New Roman"/>
          <w:sz w:val="22"/>
        </w:rPr>
      </w:pPr>
    </w:p>
    <w:p w:rsidR="005D55B4" w:rsidRDefault="00EA4FC3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Модуль</w:t>
      </w:r>
      <w:r w:rsidR="00EC63E6">
        <w:rPr>
          <w:rFonts w:ascii="Times New Roman" w:hAnsi="Times New Roman"/>
          <w:b/>
          <w:sz w:val="22"/>
        </w:rPr>
        <w:t xml:space="preserve"> 5. Комплексные задания и автоматизация </w:t>
      </w:r>
    </w:p>
    <w:p w:rsidR="005D55B4" w:rsidRPr="00EA4FC3" w:rsidRDefault="00EC63E6" w:rsidP="00EA4FC3">
      <w:pPr>
        <w:pStyle w:val="a3"/>
        <w:numPr>
          <w:ilvl w:val="1"/>
          <w:numId w:val="26"/>
        </w:numPr>
        <w:ind w:left="567" w:hanging="567"/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 xml:space="preserve">Использование </w:t>
      </w:r>
      <w:proofErr w:type="spellStart"/>
      <w:r w:rsidRPr="00EA4FC3">
        <w:rPr>
          <w:rFonts w:ascii="Times New Roman" w:hAnsi="Times New Roman"/>
          <w:sz w:val="22"/>
        </w:rPr>
        <w:t>алерт</w:t>
      </w:r>
      <w:r w:rsidR="00EA4FC3">
        <w:rPr>
          <w:rFonts w:ascii="Times New Roman" w:hAnsi="Times New Roman"/>
          <w:sz w:val="22"/>
        </w:rPr>
        <w:t>ов</w:t>
      </w:r>
      <w:proofErr w:type="spellEnd"/>
      <w:r w:rsidR="00EA4FC3">
        <w:rPr>
          <w:rFonts w:ascii="Times New Roman" w:hAnsi="Times New Roman"/>
          <w:sz w:val="22"/>
        </w:rPr>
        <w:t>, подписок, мониторинга в СПС;</w:t>
      </w:r>
    </w:p>
    <w:p w:rsidR="005D55B4" w:rsidRPr="00EA4FC3" w:rsidRDefault="00EA4FC3" w:rsidP="00EA4FC3">
      <w:pPr>
        <w:pStyle w:val="a3"/>
        <w:numPr>
          <w:ilvl w:val="1"/>
          <w:numId w:val="26"/>
        </w:numPr>
        <w:ind w:left="567" w:hanging="567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Создание собственных подборок;</w:t>
      </w:r>
    </w:p>
    <w:p w:rsidR="005D55B4" w:rsidRPr="00EA4FC3" w:rsidRDefault="00EC63E6" w:rsidP="00EA4FC3">
      <w:pPr>
        <w:pStyle w:val="a3"/>
        <w:numPr>
          <w:ilvl w:val="1"/>
          <w:numId w:val="26"/>
        </w:numPr>
        <w:ind w:left="567" w:hanging="567"/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>Интеграция ИИ-моду</w:t>
      </w:r>
      <w:r w:rsidR="00EA4FC3">
        <w:rPr>
          <w:rFonts w:ascii="Times New Roman" w:hAnsi="Times New Roman"/>
          <w:sz w:val="22"/>
        </w:rPr>
        <w:t>лей в СПС (если поддерживается);</w:t>
      </w:r>
    </w:p>
    <w:p w:rsidR="005D55B4" w:rsidRPr="00EA4FC3" w:rsidRDefault="00EC63E6" w:rsidP="00EA4FC3">
      <w:pPr>
        <w:pStyle w:val="a3"/>
        <w:numPr>
          <w:ilvl w:val="1"/>
          <w:numId w:val="26"/>
        </w:numPr>
        <w:ind w:left="567" w:hanging="567"/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>Решение комплексных прав</w:t>
      </w:r>
      <w:r w:rsidR="00EA4FC3">
        <w:rPr>
          <w:rFonts w:ascii="Times New Roman" w:hAnsi="Times New Roman"/>
          <w:sz w:val="22"/>
        </w:rPr>
        <w:t>овых задач с использованием СПС;</w:t>
      </w:r>
    </w:p>
    <w:p w:rsidR="005D55B4" w:rsidRPr="00EA4FC3" w:rsidRDefault="00EC63E6" w:rsidP="00EA4FC3">
      <w:pPr>
        <w:pStyle w:val="a3"/>
        <w:numPr>
          <w:ilvl w:val="1"/>
          <w:numId w:val="26"/>
        </w:numPr>
        <w:ind w:left="567" w:hanging="567"/>
        <w:rPr>
          <w:rFonts w:ascii="Times New Roman" w:hAnsi="Times New Roman"/>
          <w:sz w:val="22"/>
        </w:rPr>
      </w:pPr>
      <w:r w:rsidRPr="00EA4FC3">
        <w:rPr>
          <w:rFonts w:ascii="Times New Roman" w:hAnsi="Times New Roman"/>
          <w:sz w:val="22"/>
        </w:rPr>
        <w:t>Итоговое практическое задание: подготовка правовой позиции с применением ИПС.</w:t>
      </w:r>
    </w:p>
    <w:p w:rsidR="005D55B4" w:rsidRDefault="005D55B4">
      <w:pPr>
        <w:jc w:val="both"/>
        <w:rPr>
          <w:rFonts w:ascii="Times New Roman" w:hAnsi="Times New Roman"/>
          <w:sz w:val="22"/>
        </w:rPr>
      </w:pPr>
    </w:p>
    <w:p w:rsidR="005D55B4" w:rsidRPr="00EA4FC3" w:rsidRDefault="00EC63E6" w:rsidP="00EA4FC3">
      <w:pPr>
        <w:pStyle w:val="a3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sz w:val="22"/>
        </w:rPr>
      </w:pPr>
      <w:r w:rsidRPr="00EA4FC3">
        <w:rPr>
          <w:rFonts w:ascii="Times New Roman" w:hAnsi="Times New Roman"/>
          <w:b/>
          <w:sz w:val="22"/>
        </w:rPr>
        <w:t>Календарный учебный график</w:t>
      </w:r>
      <w:r w:rsidR="00EA4FC3">
        <w:rPr>
          <w:rFonts w:ascii="Times New Roman" w:hAnsi="Times New Roman"/>
          <w:b/>
          <w:sz w:val="22"/>
        </w:rPr>
        <w:t>:</w:t>
      </w:r>
    </w:p>
    <w:p w:rsidR="005D55B4" w:rsidRDefault="005D55B4">
      <w:pPr>
        <w:jc w:val="both"/>
        <w:rPr>
          <w:rFonts w:ascii="Times New Roman" w:hAnsi="Times New Roman"/>
          <w:sz w:val="22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6"/>
        <w:gridCol w:w="6965"/>
      </w:tblGrid>
      <w:tr w:rsidR="005D55B4" w:rsidTr="00EA4FC3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5B4" w:rsidRDefault="00EC63E6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Период обучения (дни, </w:t>
            </w:r>
            <w:r w:rsidR="00EA4FC3">
              <w:rPr>
                <w:rFonts w:ascii="Times New Roman" w:hAnsi="Times New Roman"/>
                <w:b/>
                <w:sz w:val="22"/>
              </w:rPr>
              <w:t>недели) *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5B4" w:rsidRDefault="00EC63E6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Наименование </w:t>
            </w:r>
            <w:r w:rsidR="00AB2017">
              <w:rPr>
                <w:rFonts w:ascii="Times New Roman" w:hAnsi="Times New Roman"/>
                <w:b/>
                <w:sz w:val="22"/>
              </w:rPr>
              <w:t>Модулей</w:t>
            </w:r>
          </w:p>
        </w:tc>
      </w:tr>
      <w:tr w:rsidR="005D55B4" w:rsidTr="00EA4FC3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 занятие (1 неделя)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5B4" w:rsidRDefault="00EA4FC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Модуль</w:t>
            </w:r>
            <w:r w:rsidR="00EC63E6">
              <w:rPr>
                <w:rFonts w:ascii="Times New Roman" w:hAnsi="Times New Roman"/>
                <w:sz w:val="22"/>
              </w:rPr>
              <w:t xml:space="preserve"> 1</w:t>
            </w:r>
          </w:p>
        </w:tc>
      </w:tr>
      <w:tr w:rsidR="005D55B4" w:rsidTr="00EA4FC3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2 </w:t>
            </w:r>
            <w:r w:rsidR="00EA4FC3">
              <w:rPr>
                <w:rFonts w:ascii="Times New Roman" w:hAnsi="Times New Roman"/>
                <w:sz w:val="22"/>
              </w:rPr>
              <w:t>занятие (</w:t>
            </w:r>
            <w:r>
              <w:rPr>
                <w:rFonts w:ascii="Times New Roman" w:hAnsi="Times New Roman"/>
                <w:sz w:val="22"/>
              </w:rPr>
              <w:t xml:space="preserve">1 неделя) 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5B4" w:rsidRDefault="00EA4FC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Модуль</w:t>
            </w:r>
            <w:r w:rsidR="00EC63E6">
              <w:rPr>
                <w:rFonts w:ascii="Times New Roman" w:hAnsi="Times New Roman"/>
                <w:sz w:val="22"/>
              </w:rPr>
              <w:t xml:space="preserve"> 2</w:t>
            </w:r>
          </w:p>
        </w:tc>
      </w:tr>
      <w:tr w:rsidR="005D55B4" w:rsidTr="00EA4FC3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3 занятие (1 неделя) 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5B4" w:rsidRDefault="00EA4FC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Модуль</w:t>
            </w:r>
            <w:r w:rsidR="00EC63E6">
              <w:rPr>
                <w:rFonts w:ascii="Times New Roman" w:hAnsi="Times New Roman"/>
                <w:sz w:val="22"/>
              </w:rPr>
              <w:t xml:space="preserve"> 3</w:t>
            </w:r>
          </w:p>
        </w:tc>
      </w:tr>
      <w:tr w:rsidR="005D55B4" w:rsidTr="00EA4FC3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 занятие (2 неделя)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5B4" w:rsidRDefault="00EA4FC3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Модуль</w:t>
            </w:r>
            <w:r w:rsidR="00EC63E6">
              <w:rPr>
                <w:rFonts w:ascii="Times New Roman" w:hAnsi="Times New Roman"/>
                <w:sz w:val="22"/>
              </w:rPr>
              <w:t xml:space="preserve"> 4</w:t>
            </w:r>
          </w:p>
        </w:tc>
      </w:tr>
      <w:tr w:rsidR="005D55B4" w:rsidTr="00EA4FC3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55B4" w:rsidRDefault="00EC63E6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 занятие (2 неделя)</w:t>
            </w:r>
          </w:p>
        </w:tc>
        <w:tc>
          <w:tcPr>
            <w:tcW w:w="6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5B4" w:rsidRDefault="00EA4FC3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Модуль</w:t>
            </w:r>
            <w:r w:rsidR="00EC63E6">
              <w:rPr>
                <w:rFonts w:ascii="Times New Roman" w:hAnsi="Times New Roman"/>
                <w:sz w:val="22"/>
              </w:rPr>
              <w:t xml:space="preserve"> 5</w:t>
            </w:r>
          </w:p>
        </w:tc>
      </w:tr>
      <w:tr w:rsidR="005D55B4" w:rsidTr="00EA4FC3">
        <w:trPr>
          <w:trHeight w:val="256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55B4" w:rsidRDefault="00EC63E6">
            <w:pPr>
              <w:jc w:val="both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>*Даты обучения будут определены в расписании занятий при наборе группы на обучение</w:t>
            </w:r>
          </w:p>
        </w:tc>
      </w:tr>
    </w:tbl>
    <w:p w:rsidR="005D55B4" w:rsidRDefault="005D55B4">
      <w:pPr>
        <w:jc w:val="both"/>
        <w:rPr>
          <w:rFonts w:ascii="Times New Roman" w:hAnsi="Times New Roman"/>
          <w:b/>
          <w:sz w:val="22"/>
        </w:rPr>
      </w:pPr>
    </w:p>
    <w:p w:rsidR="005D55B4" w:rsidRDefault="00EC63E6" w:rsidP="00AB2017">
      <w:pPr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Все слушатели курсов обеспечиваются комплектом презентаций </w:t>
      </w:r>
      <w:r w:rsidR="00EA4FC3">
        <w:rPr>
          <w:rFonts w:ascii="Times New Roman" w:hAnsi="Times New Roman"/>
          <w:sz w:val="22"/>
        </w:rPr>
        <w:t>по программе</w:t>
      </w:r>
      <w:r>
        <w:rPr>
          <w:rFonts w:ascii="Times New Roman" w:hAnsi="Times New Roman"/>
          <w:sz w:val="22"/>
        </w:rPr>
        <w:t xml:space="preserve"> повышения квалификации. </w:t>
      </w:r>
    </w:p>
    <w:p w:rsidR="005D55B4" w:rsidRDefault="005D55B4">
      <w:pPr>
        <w:pStyle w:val="a3"/>
        <w:ind w:left="0"/>
        <w:jc w:val="both"/>
        <w:rPr>
          <w:rFonts w:ascii="Times New Roman" w:hAnsi="Times New Roman"/>
          <w:b/>
          <w:sz w:val="22"/>
        </w:rPr>
      </w:pPr>
    </w:p>
    <w:p w:rsidR="005D55B4" w:rsidRDefault="005D55B4">
      <w:pPr>
        <w:pStyle w:val="a3"/>
        <w:ind w:left="0"/>
        <w:jc w:val="both"/>
        <w:rPr>
          <w:rFonts w:ascii="Times New Roman" w:hAnsi="Times New Roman"/>
          <w:b/>
          <w:sz w:val="22"/>
        </w:rPr>
      </w:pPr>
    </w:p>
    <w:p w:rsidR="005D55B4" w:rsidRDefault="00EC63E6" w:rsidP="00AB2017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ОРГАНИЗАЦИОННО-ПЕДАГОГИЧЕСКИЕ УСЛОВИЯ РЕАЛИЗАЦИИ ПРОГРАММЫ</w:t>
      </w:r>
    </w:p>
    <w:p w:rsidR="005D55B4" w:rsidRDefault="005D55B4">
      <w:pPr>
        <w:pStyle w:val="a3"/>
        <w:jc w:val="center"/>
        <w:rPr>
          <w:rFonts w:ascii="Times New Roman" w:hAnsi="Times New Roman"/>
          <w:b/>
          <w:sz w:val="22"/>
        </w:rPr>
      </w:pPr>
    </w:p>
    <w:p w:rsidR="005D55B4" w:rsidRPr="00AB2017" w:rsidRDefault="00EC63E6" w:rsidP="00AB2017">
      <w:pPr>
        <w:pStyle w:val="a3"/>
        <w:numPr>
          <w:ilvl w:val="1"/>
          <w:numId w:val="1"/>
        </w:numPr>
        <w:spacing w:line="288" w:lineRule="auto"/>
        <w:ind w:left="567" w:hanging="567"/>
        <w:jc w:val="both"/>
        <w:rPr>
          <w:rFonts w:ascii="Times New Roman" w:hAnsi="Times New Roman"/>
          <w:b/>
          <w:sz w:val="22"/>
        </w:rPr>
      </w:pPr>
      <w:r w:rsidRPr="00AB2017">
        <w:rPr>
          <w:rFonts w:ascii="Times New Roman" w:hAnsi="Times New Roman"/>
          <w:b/>
          <w:sz w:val="22"/>
        </w:rPr>
        <w:t>Общесистемные требования к реализации программы</w:t>
      </w:r>
      <w:r w:rsidR="00AB2017">
        <w:rPr>
          <w:rFonts w:ascii="Times New Roman" w:hAnsi="Times New Roman"/>
          <w:b/>
          <w:sz w:val="22"/>
        </w:rPr>
        <w:t>:</w:t>
      </w:r>
    </w:p>
    <w:p w:rsidR="005D55B4" w:rsidRDefault="00EC63E6" w:rsidP="00AB2017">
      <w:pPr>
        <w:spacing w:line="288" w:lineRule="auto"/>
        <w:ind w:firstLine="709"/>
        <w:jc w:val="both"/>
        <w:rPr>
          <w:rFonts w:ascii="Times New Roman" w:hAnsi="Times New Roman"/>
          <w:sz w:val="22"/>
        </w:rPr>
      </w:pPr>
      <w:bookmarkStart w:id="1" w:name="dst100153"/>
      <w:bookmarkEnd w:id="1"/>
      <w:r>
        <w:rPr>
          <w:rFonts w:ascii="Times New Roman" w:hAnsi="Times New Roman"/>
          <w:sz w:val="22"/>
        </w:rPr>
        <w:t>Общество с ограниченной ответственностью располагает на праве собственности и ином законном основании материально-техническим обеспечением образовательной деятельности (оборудованием).</w:t>
      </w:r>
    </w:p>
    <w:p w:rsidR="005D55B4" w:rsidRDefault="00EC63E6" w:rsidP="00AB2017">
      <w:pPr>
        <w:spacing w:line="288" w:lineRule="auto"/>
        <w:ind w:firstLine="709"/>
        <w:jc w:val="both"/>
        <w:rPr>
          <w:rFonts w:ascii="Times New Roman" w:hAnsi="Times New Roman"/>
          <w:sz w:val="22"/>
        </w:rPr>
      </w:pPr>
      <w:bookmarkStart w:id="2" w:name="dst100158"/>
      <w:bookmarkStart w:id="3" w:name="dst100154"/>
      <w:bookmarkEnd w:id="2"/>
      <w:bookmarkEnd w:id="3"/>
      <w:r>
        <w:rPr>
          <w:rFonts w:ascii="Times New Roman" w:hAnsi="Times New Roman"/>
          <w:sz w:val="22"/>
        </w:rPr>
        <w:lastRenderedPageBreak/>
        <w:t>При реализации программы ДПО с применением электронного обучения, дистанционных образовательных технологий электронная информационно-образовательная среда дополнительно обеспечивает:</w:t>
      </w:r>
    </w:p>
    <w:p w:rsidR="005D55B4" w:rsidRPr="00AB2017" w:rsidRDefault="00EC63E6" w:rsidP="00AB2017">
      <w:pPr>
        <w:pStyle w:val="a3"/>
        <w:numPr>
          <w:ilvl w:val="0"/>
          <w:numId w:val="27"/>
        </w:numPr>
        <w:spacing w:line="288" w:lineRule="auto"/>
        <w:ind w:left="709"/>
        <w:jc w:val="both"/>
        <w:rPr>
          <w:rFonts w:ascii="Times New Roman" w:hAnsi="Times New Roman"/>
          <w:sz w:val="22"/>
        </w:rPr>
      </w:pPr>
      <w:bookmarkStart w:id="4" w:name="dst100159"/>
      <w:bookmarkEnd w:id="4"/>
      <w:r w:rsidRPr="00AB2017">
        <w:rPr>
          <w:rFonts w:ascii="Times New Roman" w:hAnsi="Times New Roman"/>
          <w:sz w:val="22"/>
        </w:rPr>
        <w:t>фиксацию хода образовательного процесса, результатов промежуточной аттестации и результатов освоения программы ДПО;</w:t>
      </w:r>
    </w:p>
    <w:p w:rsidR="005D55B4" w:rsidRPr="00AB2017" w:rsidRDefault="00EC63E6" w:rsidP="00AB2017">
      <w:pPr>
        <w:pStyle w:val="a3"/>
        <w:numPr>
          <w:ilvl w:val="0"/>
          <w:numId w:val="27"/>
        </w:numPr>
        <w:spacing w:line="288" w:lineRule="auto"/>
        <w:ind w:left="709"/>
        <w:jc w:val="both"/>
        <w:rPr>
          <w:rFonts w:ascii="Times New Roman" w:hAnsi="Times New Roman"/>
          <w:sz w:val="22"/>
        </w:rPr>
      </w:pPr>
      <w:bookmarkStart w:id="5" w:name="dst100160"/>
      <w:bookmarkEnd w:id="5"/>
      <w:r w:rsidRPr="00AB2017">
        <w:rPr>
          <w:rFonts w:ascii="Times New Roman" w:hAnsi="Times New Roman"/>
          <w:sz w:val="22"/>
        </w:rP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5D55B4" w:rsidRPr="00AB2017" w:rsidRDefault="00EC63E6" w:rsidP="00AB2017">
      <w:pPr>
        <w:pStyle w:val="a3"/>
        <w:numPr>
          <w:ilvl w:val="0"/>
          <w:numId w:val="27"/>
        </w:numPr>
        <w:spacing w:line="288" w:lineRule="auto"/>
        <w:ind w:left="709"/>
        <w:jc w:val="both"/>
        <w:rPr>
          <w:rFonts w:ascii="Times New Roman" w:hAnsi="Times New Roman"/>
          <w:sz w:val="22"/>
        </w:rPr>
      </w:pPr>
      <w:bookmarkStart w:id="6" w:name="dst100161"/>
      <w:bookmarkEnd w:id="6"/>
      <w:r w:rsidRPr="00AB2017">
        <w:rPr>
          <w:rFonts w:ascii="Times New Roman" w:hAnsi="Times New Roman"/>
          <w:sz w:val="22"/>
        </w:rP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5D55B4" w:rsidRDefault="00EC63E6" w:rsidP="00AB2017">
      <w:pPr>
        <w:ind w:firstLine="709"/>
        <w:jc w:val="both"/>
        <w:rPr>
          <w:rFonts w:ascii="Times New Roman" w:hAnsi="Times New Roman"/>
          <w:sz w:val="22"/>
        </w:rPr>
      </w:pPr>
      <w:bookmarkStart w:id="7" w:name="dst100162"/>
      <w:bookmarkEnd w:id="7"/>
      <w:r>
        <w:rPr>
          <w:rFonts w:ascii="Times New Roman" w:hAnsi="Times New Roman"/>
          <w:sz w:val="22"/>
        </w:rP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</w:t>
      </w:r>
      <w:r w:rsidR="00AB2017">
        <w:rPr>
          <w:rFonts w:ascii="Times New Roman" w:hAnsi="Times New Roman"/>
          <w:sz w:val="22"/>
        </w:rPr>
        <w:t xml:space="preserve"> использующих и поддерживающих:</w:t>
      </w:r>
    </w:p>
    <w:p w:rsidR="005D55B4" w:rsidRPr="00AB2017" w:rsidRDefault="00B97AEE" w:rsidP="00AB2017">
      <w:pPr>
        <w:pStyle w:val="a3"/>
        <w:numPr>
          <w:ilvl w:val="0"/>
          <w:numId w:val="28"/>
        </w:numPr>
        <w:spacing w:line="288" w:lineRule="auto"/>
        <w:ind w:left="709"/>
        <w:jc w:val="both"/>
        <w:rPr>
          <w:rFonts w:ascii="Times New Roman" w:hAnsi="Times New Roman"/>
          <w:sz w:val="22"/>
        </w:rPr>
      </w:pPr>
      <w:hyperlink r:id="rId9" w:tooltip="https://getcourse.ru/" w:history="1">
        <w:r w:rsidR="00EC63E6" w:rsidRPr="00AB2017">
          <w:rPr>
            <w:rStyle w:val="af4"/>
            <w:rFonts w:ascii="Times New Roman" w:hAnsi="Times New Roman"/>
            <w:sz w:val="22"/>
          </w:rPr>
          <w:t>https://getcourse.ru/</w:t>
        </w:r>
      </w:hyperlink>
    </w:p>
    <w:p w:rsidR="005D55B4" w:rsidRPr="00AB2017" w:rsidRDefault="00B97AEE" w:rsidP="00AB2017">
      <w:pPr>
        <w:pStyle w:val="a3"/>
        <w:numPr>
          <w:ilvl w:val="0"/>
          <w:numId w:val="28"/>
        </w:numPr>
        <w:spacing w:line="288" w:lineRule="auto"/>
        <w:ind w:left="709"/>
        <w:jc w:val="both"/>
        <w:rPr>
          <w:rFonts w:ascii="Times New Roman" w:hAnsi="Times New Roman"/>
          <w:sz w:val="22"/>
        </w:rPr>
      </w:pPr>
      <w:hyperlink r:id="rId10" w:tooltip="https://1pervomay.ru/obuchenie/" w:history="1">
        <w:r w:rsidR="00EC63E6" w:rsidRPr="00AB2017">
          <w:rPr>
            <w:rStyle w:val="af4"/>
            <w:rFonts w:ascii="Times New Roman" w:hAnsi="Times New Roman"/>
            <w:sz w:val="22"/>
          </w:rPr>
          <w:t>https://1pervomay.ru/obuchenie/</w:t>
        </w:r>
      </w:hyperlink>
    </w:p>
    <w:p w:rsidR="005D55B4" w:rsidRDefault="00EC63E6" w:rsidP="00AB2017">
      <w:pPr>
        <w:spacing w:line="288" w:lineRule="auto"/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Функционирование электронной информационно-образовательной среды соответствует законодательству Российской Федерации.</w:t>
      </w:r>
    </w:p>
    <w:p w:rsidR="005D55B4" w:rsidRDefault="005D55B4">
      <w:pPr>
        <w:spacing w:line="288" w:lineRule="auto"/>
        <w:jc w:val="both"/>
        <w:rPr>
          <w:rFonts w:ascii="Times New Roman" w:hAnsi="Times New Roman"/>
          <w:b/>
          <w:sz w:val="22"/>
        </w:rPr>
      </w:pPr>
    </w:p>
    <w:p w:rsidR="005D55B4" w:rsidRPr="00AB2017" w:rsidRDefault="00EC63E6" w:rsidP="00AB2017">
      <w:pPr>
        <w:pStyle w:val="a3"/>
        <w:numPr>
          <w:ilvl w:val="1"/>
          <w:numId w:val="1"/>
        </w:numPr>
        <w:spacing w:line="288" w:lineRule="auto"/>
        <w:ind w:left="567" w:hanging="567"/>
        <w:jc w:val="both"/>
        <w:rPr>
          <w:rFonts w:ascii="Times New Roman" w:hAnsi="Times New Roman"/>
          <w:sz w:val="22"/>
        </w:rPr>
      </w:pPr>
      <w:r w:rsidRPr="00AB2017">
        <w:rPr>
          <w:rFonts w:ascii="Times New Roman" w:hAnsi="Times New Roman"/>
          <w:b/>
          <w:sz w:val="22"/>
        </w:rPr>
        <w:t>Требования к материально-техническому и учебно-методическому обеспечению программы</w:t>
      </w:r>
      <w:bookmarkStart w:id="8" w:name="dst100170"/>
      <w:bookmarkStart w:id="9" w:name="dst100167"/>
      <w:bookmarkStart w:id="10" w:name="dst100166"/>
      <w:bookmarkStart w:id="11" w:name="dst100171"/>
      <w:bookmarkStart w:id="12" w:name="dst100172"/>
      <w:bookmarkEnd w:id="8"/>
      <w:bookmarkEnd w:id="9"/>
      <w:bookmarkEnd w:id="10"/>
      <w:bookmarkEnd w:id="11"/>
      <w:bookmarkEnd w:id="12"/>
    </w:p>
    <w:p w:rsidR="005D55B4" w:rsidRDefault="00EC63E6">
      <w:pPr>
        <w:spacing w:line="288" w:lineRule="auto"/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Слушателям обеспечен доступ (удаленный доступ) к современным профессиональным базам данных и информационным справочным системам. Они получают возможность получения консультаций преподавателя посредством заочного общения через электронную почту, а также онлайн консультаций.</w:t>
      </w:r>
    </w:p>
    <w:p w:rsidR="005D55B4" w:rsidRDefault="00EC63E6">
      <w:pPr>
        <w:spacing w:line="288" w:lineRule="auto"/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Обучение проводится с применением дистанционных образовательных технологий. Каждый обучающийся в течение всего периода обучения обеспечивается индивидуальным неограниченным доступом к электронной информационной образовательной среде, содержащей необходимые электронные образовательные ресурсы, перечисленные в модулях дополнительной профессиональной программы.</w:t>
      </w:r>
    </w:p>
    <w:p w:rsidR="005D55B4" w:rsidRDefault="00EC63E6">
      <w:pPr>
        <w:spacing w:line="288" w:lineRule="auto"/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Материально-техническая база обучения с использованием ДОТ включает следующие составляющие:</w:t>
      </w:r>
    </w:p>
    <w:p w:rsidR="005D55B4" w:rsidRPr="00AB2017" w:rsidRDefault="00AB2017" w:rsidP="00AB2017">
      <w:pPr>
        <w:pStyle w:val="a3"/>
        <w:numPr>
          <w:ilvl w:val="0"/>
          <w:numId w:val="29"/>
        </w:numPr>
        <w:spacing w:line="288" w:lineRule="auto"/>
        <w:ind w:left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Каналы связи;</w:t>
      </w:r>
    </w:p>
    <w:p w:rsidR="005D55B4" w:rsidRPr="00AB2017" w:rsidRDefault="00AB2017" w:rsidP="00AB2017">
      <w:pPr>
        <w:pStyle w:val="a3"/>
        <w:numPr>
          <w:ilvl w:val="0"/>
          <w:numId w:val="29"/>
        </w:numPr>
        <w:spacing w:line="288" w:lineRule="auto"/>
        <w:ind w:left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Компьютерное оборудование;</w:t>
      </w:r>
    </w:p>
    <w:p w:rsidR="005D55B4" w:rsidRPr="00AB2017" w:rsidRDefault="00AB2017" w:rsidP="00AB2017">
      <w:pPr>
        <w:pStyle w:val="a3"/>
        <w:numPr>
          <w:ilvl w:val="0"/>
          <w:numId w:val="29"/>
        </w:numPr>
        <w:spacing w:line="288" w:lineRule="auto"/>
        <w:ind w:left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Периферийное оборудование;</w:t>
      </w:r>
    </w:p>
    <w:p w:rsidR="005D55B4" w:rsidRPr="00AB2017" w:rsidRDefault="00AB2017" w:rsidP="00AB2017">
      <w:pPr>
        <w:pStyle w:val="a3"/>
        <w:numPr>
          <w:ilvl w:val="0"/>
          <w:numId w:val="29"/>
        </w:numPr>
        <w:spacing w:line="288" w:lineRule="auto"/>
        <w:ind w:left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Программное обеспечение;</w:t>
      </w:r>
    </w:p>
    <w:p w:rsidR="005D55B4" w:rsidRPr="00AB2017" w:rsidRDefault="00EC63E6" w:rsidP="00AB2017">
      <w:pPr>
        <w:pStyle w:val="a3"/>
        <w:numPr>
          <w:ilvl w:val="0"/>
          <w:numId w:val="29"/>
        </w:numPr>
        <w:spacing w:line="288" w:lineRule="auto"/>
        <w:ind w:left="567"/>
        <w:jc w:val="both"/>
        <w:rPr>
          <w:rFonts w:ascii="Times New Roman" w:hAnsi="Times New Roman"/>
          <w:sz w:val="22"/>
        </w:rPr>
      </w:pPr>
      <w:r w:rsidRPr="00AB2017">
        <w:rPr>
          <w:rFonts w:ascii="Times New Roman" w:hAnsi="Times New Roman"/>
          <w:sz w:val="22"/>
        </w:rPr>
        <w:t>Систему дистанционного обучения, обеспечивающую формирование информационной образовательной среды.</w:t>
      </w:r>
    </w:p>
    <w:p w:rsidR="005D55B4" w:rsidRDefault="005D55B4">
      <w:pPr>
        <w:jc w:val="both"/>
        <w:rPr>
          <w:rFonts w:ascii="Times New Roman" w:hAnsi="Times New Roman"/>
          <w:b/>
          <w:sz w:val="22"/>
        </w:rPr>
      </w:pPr>
    </w:p>
    <w:p w:rsidR="005D55B4" w:rsidRPr="00AB2017" w:rsidRDefault="00EC63E6" w:rsidP="00AB2017">
      <w:pPr>
        <w:pStyle w:val="a3"/>
        <w:numPr>
          <w:ilvl w:val="1"/>
          <w:numId w:val="1"/>
        </w:numPr>
        <w:spacing w:line="288" w:lineRule="auto"/>
        <w:ind w:left="567" w:hanging="567"/>
        <w:jc w:val="both"/>
        <w:rPr>
          <w:rFonts w:ascii="Times New Roman" w:hAnsi="Times New Roman"/>
          <w:b/>
          <w:sz w:val="22"/>
        </w:rPr>
      </w:pPr>
      <w:r w:rsidRPr="00AB2017">
        <w:rPr>
          <w:rFonts w:ascii="Times New Roman" w:hAnsi="Times New Roman"/>
          <w:b/>
          <w:sz w:val="22"/>
          <w:highlight w:val="white"/>
        </w:rPr>
        <w:t>Сведения о педагогических работниках, привлекаемых к реализации программы</w:t>
      </w:r>
      <w:r w:rsidR="00AB2017">
        <w:rPr>
          <w:rFonts w:ascii="Times New Roman" w:hAnsi="Times New Roman"/>
          <w:b/>
          <w:sz w:val="22"/>
        </w:rPr>
        <w:t>:</w:t>
      </w:r>
    </w:p>
    <w:tbl>
      <w:tblPr>
        <w:tblStyle w:val="aff2"/>
        <w:tblW w:w="9356" w:type="dxa"/>
        <w:tblInd w:w="-5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14"/>
        <w:gridCol w:w="2017"/>
        <w:gridCol w:w="1965"/>
        <w:gridCol w:w="2328"/>
        <w:gridCol w:w="2432"/>
      </w:tblGrid>
      <w:tr w:rsidR="005D55B4" w:rsidTr="00AB2017">
        <w:tc>
          <w:tcPr>
            <w:tcW w:w="614" w:type="dxa"/>
            <w:shd w:val="clear" w:color="auto" w:fill="auto"/>
            <w:tcMar>
              <w:top w:w="55" w:type="dxa"/>
              <w:bottom w:w="55" w:type="dxa"/>
            </w:tcMar>
          </w:tcPr>
          <w:p w:rsidR="005D55B4" w:rsidRDefault="00EC63E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2"/>
              </w:rPr>
              <w:t>п.п</w:t>
            </w:r>
            <w:proofErr w:type="spellEnd"/>
            <w:r>
              <w:rPr>
                <w:rFonts w:ascii="Times New Roman" w:hAnsi="Times New Roman"/>
                <w:sz w:val="22"/>
              </w:rPr>
              <w:t>.</w:t>
            </w:r>
          </w:p>
        </w:tc>
        <w:tc>
          <w:tcPr>
            <w:tcW w:w="2017" w:type="dxa"/>
            <w:shd w:val="clear" w:color="auto" w:fill="auto"/>
            <w:tcMar>
              <w:top w:w="55" w:type="dxa"/>
              <w:bottom w:w="55" w:type="dxa"/>
            </w:tcMar>
          </w:tcPr>
          <w:p w:rsidR="005D55B4" w:rsidRDefault="00EC63E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Читаемые модули</w:t>
            </w:r>
          </w:p>
        </w:tc>
        <w:tc>
          <w:tcPr>
            <w:tcW w:w="1965" w:type="dxa"/>
            <w:shd w:val="clear" w:color="auto" w:fill="auto"/>
            <w:tcMar>
              <w:top w:w="55" w:type="dxa"/>
              <w:bottom w:w="55" w:type="dxa"/>
            </w:tcMar>
          </w:tcPr>
          <w:p w:rsidR="005D55B4" w:rsidRDefault="00EC63E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Фамилии Имя Отчество</w:t>
            </w:r>
          </w:p>
        </w:tc>
        <w:tc>
          <w:tcPr>
            <w:tcW w:w="2328" w:type="dxa"/>
            <w:shd w:val="clear" w:color="auto" w:fill="auto"/>
            <w:tcMar>
              <w:top w:w="55" w:type="dxa"/>
              <w:bottom w:w="55" w:type="dxa"/>
            </w:tcMar>
          </w:tcPr>
          <w:p w:rsidR="005D55B4" w:rsidRDefault="00EC63E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Квалификация по документу об образовании</w:t>
            </w:r>
          </w:p>
        </w:tc>
        <w:tc>
          <w:tcPr>
            <w:tcW w:w="2432" w:type="dxa"/>
            <w:shd w:val="clear" w:color="auto" w:fill="auto"/>
            <w:tcMar>
              <w:top w:w="55" w:type="dxa"/>
              <w:bottom w:w="55" w:type="dxa"/>
            </w:tcMar>
          </w:tcPr>
          <w:p w:rsidR="005D55B4" w:rsidRDefault="00EC63E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Ученая степень, ученое звание, классный чин</w:t>
            </w:r>
          </w:p>
        </w:tc>
      </w:tr>
      <w:tr w:rsidR="00AB2017" w:rsidTr="00AB2017">
        <w:tc>
          <w:tcPr>
            <w:tcW w:w="614" w:type="dxa"/>
            <w:shd w:val="clear" w:color="auto" w:fill="auto"/>
            <w:tcMar>
              <w:top w:w="55" w:type="dxa"/>
              <w:bottom w:w="55" w:type="dxa"/>
            </w:tcMar>
          </w:tcPr>
          <w:p w:rsidR="00AB2017" w:rsidRPr="00341106" w:rsidRDefault="00AB2017" w:rsidP="00AB2017">
            <w:pPr>
              <w:rPr>
                <w:rFonts w:ascii="Times New Roman" w:hAnsi="Times New Roman"/>
                <w:sz w:val="22"/>
              </w:rPr>
            </w:pPr>
            <w:r w:rsidRPr="00341106"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2017" w:type="dxa"/>
            <w:shd w:val="clear" w:color="auto" w:fill="auto"/>
            <w:tcMar>
              <w:top w:w="55" w:type="dxa"/>
              <w:bottom w:w="55" w:type="dxa"/>
            </w:tcMar>
          </w:tcPr>
          <w:p w:rsidR="00AB2017" w:rsidRPr="00341106" w:rsidRDefault="00AB2017" w:rsidP="00AB2017">
            <w:pPr>
              <w:rPr>
                <w:rFonts w:ascii="Times New Roman" w:hAnsi="Times New Roman"/>
                <w:sz w:val="22"/>
              </w:rPr>
            </w:pPr>
            <w:r w:rsidRPr="00341106">
              <w:rPr>
                <w:rFonts w:ascii="Times New Roman" w:hAnsi="Times New Roman"/>
                <w:sz w:val="22"/>
              </w:rPr>
              <w:t>Все занятия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AB2017" w:rsidRPr="00341106" w:rsidRDefault="00AB2017" w:rsidP="00AB2017">
            <w:pPr>
              <w:rPr>
                <w:rFonts w:ascii="Times New Roman" w:hAnsi="Times New Roman"/>
                <w:sz w:val="22"/>
              </w:rPr>
            </w:pPr>
            <w:proofErr w:type="spellStart"/>
            <w:r w:rsidRPr="00341106">
              <w:rPr>
                <w:rFonts w:ascii="Times New Roman" w:hAnsi="Times New Roman"/>
                <w:sz w:val="22"/>
              </w:rPr>
              <w:t>Чудиновских</w:t>
            </w:r>
            <w:proofErr w:type="spellEnd"/>
            <w:r w:rsidRPr="00341106">
              <w:rPr>
                <w:rFonts w:ascii="Times New Roman" w:hAnsi="Times New Roman"/>
                <w:sz w:val="22"/>
              </w:rPr>
              <w:t xml:space="preserve"> Марина Вячеславовна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AB2017" w:rsidRPr="00341106" w:rsidRDefault="00AB2017" w:rsidP="00AB2017">
            <w:pPr>
              <w:rPr>
                <w:rFonts w:ascii="Times New Roman" w:hAnsi="Times New Roman"/>
                <w:sz w:val="22"/>
              </w:rPr>
            </w:pPr>
            <w:r w:rsidRPr="00341106">
              <w:rPr>
                <w:rFonts w:ascii="Times New Roman" w:hAnsi="Times New Roman"/>
                <w:sz w:val="22"/>
              </w:rPr>
              <w:t xml:space="preserve">Юрист </w:t>
            </w:r>
          </w:p>
          <w:p w:rsidR="00AB2017" w:rsidRPr="00341106" w:rsidRDefault="00AB2017" w:rsidP="00AB2017">
            <w:pPr>
              <w:rPr>
                <w:rFonts w:ascii="Times New Roman" w:hAnsi="Times New Roman"/>
                <w:sz w:val="22"/>
              </w:rPr>
            </w:pPr>
            <w:r w:rsidRPr="00341106">
              <w:rPr>
                <w:rFonts w:ascii="Times New Roman" w:hAnsi="Times New Roman"/>
                <w:sz w:val="22"/>
              </w:rPr>
              <w:t>(</w:t>
            </w:r>
            <w:proofErr w:type="spellStart"/>
            <w:r w:rsidRPr="00341106">
              <w:rPr>
                <w:rFonts w:ascii="Times New Roman" w:hAnsi="Times New Roman"/>
                <w:sz w:val="22"/>
              </w:rPr>
              <w:t>специалитет</w:t>
            </w:r>
            <w:proofErr w:type="spellEnd"/>
            <w:r w:rsidRPr="00341106">
              <w:rPr>
                <w:rFonts w:ascii="Times New Roman" w:hAnsi="Times New Roman"/>
                <w:sz w:val="22"/>
              </w:rPr>
              <w:t>)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AB2017" w:rsidRPr="00341106" w:rsidRDefault="00AB2017" w:rsidP="00AB2017">
            <w:pPr>
              <w:rPr>
                <w:rFonts w:ascii="Times New Roman" w:hAnsi="Times New Roman"/>
                <w:sz w:val="22"/>
              </w:rPr>
            </w:pPr>
            <w:r w:rsidRPr="00341106">
              <w:rPr>
                <w:rFonts w:ascii="Times New Roman" w:hAnsi="Times New Roman"/>
                <w:sz w:val="22"/>
              </w:rPr>
              <w:t>Кандидат юридических наук</w:t>
            </w:r>
          </w:p>
        </w:tc>
      </w:tr>
      <w:tr w:rsidR="00AB2017" w:rsidTr="00AB2017">
        <w:tc>
          <w:tcPr>
            <w:tcW w:w="614" w:type="dxa"/>
            <w:shd w:val="clear" w:color="auto" w:fill="auto"/>
            <w:tcMar>
              <w:top w:w="55" w:type="dxa"/>
              <w:bottom w:w="55" w:type="dxa"/>
            </w:tcMar>
          </w:tcPr>
          <w:p w:rsidR="00AB2017" w:rsidRPr="00341106" w:rsidRDefault="00AB2017" w:rsidP="00AB2017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2017" w:type="dxa"/>
            <w:shd w:val="clear" w:color="auto" w:fill="auto"/>
            <w:tcMar>
              <w:top w:w="55" w:type="dxa"/>
              <w:bottom w:w="55" w:type="dxa"/>
            </w:tcMar>
          </w:tcPr>
          <w:p w:rsidR="00AB2017" w:rsidRDefault="00AB2017" w:rsidP="00AB201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Все модули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AB2017" w:rsidRDefault="00AB2017" w:rsidP="00AB201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Закирова Жанна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Кайрулловна</w:t>
            </w:r>
            <w:proofErr w:type="spellEnd"/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AB2017" w:rsidRPr="00CC622B" w:rsidRDefault="00AB2017" w:rsidP="00AB201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Квалификация: Юрист</w:t>
            </w:r>
          </w:p>
          <w:p w:rsidR="00AB2017" w:rsidRPr="00CC622B" w:rsidRDefault="00AB2017" w:rsidP="00AB201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Специальность: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Юриспруденция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108" w:type="dxa"/>
              <w:bottom w:w="55" w:type="dxa"/>
              <w:right w:w="108" w:type="dxa"/>
            </w:tcMar>
          </w:tcPr>
          <w:p w:rsidR="00AB2017" w:rsidRDefault="00AB2017" w:rsidP="00AB2017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D25EE">
              <w:rPr>
                <w:rFonts w:ascii="Times New Roman" w:eastAsia="Arial" w:hAnsi="Times New Roman"/>
                <w:color w:val="242729"/>
                <w:sz w:val="22"/>
                <w:szCs w:val="22"/>
                <w:shd w:val="clear" w:color="auto" w:fill="FFFFFF"/>
              </w:rPr>
              <w:lastRenderedPageBreak/>
              <w:t xml:space="preserve">Юрист, эксперт по трудовому праву, автор тематических статей в </w:t>
            </w:r>
            <w:r w:rsidRPr="003D25EE">
              <w:rPr>
                <w:rFonts w:ascii="Times New Roman" w:eastAsia="Arial" w:hAnsi="Times New Roman"/>
                <w:color w:val="242729"/>
                <w:sz w:val="22"/>
                <w:szCs w:val="22"/>
                <w:shd w:val="clear" w:color="auto" w:fill="FFFFFF"/>
              </w:rPr>
              <w:lastRenderedPageBreak/>
              <w:t>журналах, преподаватель для бизнеса в области кадрового делопроизводства, охраны труда, медиатор. </w:t>
            </w:r>
          </w:p>
        </w:tc>
      </w:tr>
    </w:tbl>
    <w:p w:rsidR="005D55B4" w:rsidRDefault="005D55B4">
      <w:pPr>
        <w:jc w:val="both"/>
        <w:rPr>
          <w:rFonts w:ascii="Times New Roman" w:hAnsi="Times New Roman"/>
          <w:sz w:val="22"/>
        </w:rPr>
      </w:pPr>
    </w:p>
    <w:p w:rsidR="005D55B4" w:rsidRDefault="005D55B4">
      <w:pPr>
        <w:jc w:val="both"/>
        <w:rPr>
          <w:rFonts w:ascii="Times New Roman" w:hAnsi="Times New Roman"/>
          <w:sz w:val="22"/>
        </w:rPr>
      </w:pPr>
    </w:p>
    <w:p w:rsidR="005D55B4" w:rsidRDefault="00EC63E6" w:rsidP="00AB2017">
      <w:pPr>
        <w:numPr>
          <w:ilvl w:val="0"/>
          <w:numId w:val="10"/>
        </w:numPr>
        <w:ind w:left="360"/>
        <w:contextualSpacing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ФОРМЫ ТЕКУЩЕГО КОНТРОЛЯ, ПРОМЕЖУТОЧНОЙ И ИТОГОВОЙ АТТЕСТАЦИИ СЛУШАТЕЛЕЙ, ОЦЕНОЧНЫЕ МАТЕРИАЛЫ</w:t>
      </w:r>
    </w:p>
    <w:p w:rsidR="00AB2017" w:rsidRDefault="00AB2017" w:rsidP="00AB2017">
      <w:pPr>
        <w:ind w:left="360"/>
        <w:contextualSpacing/>
        <w:jc w:val="both"/>
        <w:rPr>
          <w:rFonts w:ascii="Times New Roman" w:hAnsi="Times New Roman"/>
          <w:b/>
          <w:sz w:val="22"/>
        </w:rPr>
      </w:pPr>
    </w:p>
    <w:p w:rsidR="005D55B4" w:rsidRDefault="00EC63E6" w:rsidP="00AB2017">
      <w:pPr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Текущий контроль проводится в форме тестирования </w:t>
      </w:r>
    </w:p>
    <w:p w:rsidR="005D55B4" w:rsidRDefault="00EC63E6" w:rsidP="00AB2017">
      <w:pPr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Итоговая аттестация проводится в форме итогового теста</w:t>
      </w:r>
    </w:p>
    <w:p w:rsidR="005D55B4" w:rsidRDefault="00EC63E6" w:rsidP="00AB2017">
      <w:pPr>
        <w:ind w:firstLine="567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Примеры оформления оценочных материалов представлены в приложении</w:t>
      </w:r>
    </w:p>
    <w:p w:rsidR="005D55B4" w:rsidRDefault="005D55B4">
      <w:pPr>
        <w:ind w:firstLine="709"/>
        <w:jc w:val="both"/>
        <w:rPr>
          <w:rFonts w:ascii="Times New Roman" w:hAnsi="Times New Roman"/>
          <w:i/>
          <w:sz w:val="22"/>
        </w:rPr>
      </w:pPr>
    </w:p>
    <w:p w:rsidR="005D55B4" w:rsidRDefault="00EC63E6">
      <w:pPr>
        <w:widowControl w:val="0"/>
        <w:spacing w:line="288" w:lineRule="auto"/>
        <w:ind w:firstLine="539"/>
        <w:jc w:val="both"/>
        <w:rPr>
          <w:rFonts w:ascii="Times New Roman" w:hAnsi="Times New Roman"/>
          <w:sz w:val="22"/>
          <w:highlight w:val="white"/>
        </w:rPr>
      </w:pPr>
      <w:r>
        <w:rPr>
          <w:rFonts w:ascii="Times New Roman" w:hAnsi="Times New Roman"/>
          <w:sz w:val="22"/>
          <w:highlight w:val="white"/>
        </w:rPr>
        <w:t xml:space="preserve">Показатель оценки освоения программы формируется на основе объединения текущей и промежуточной аттестации обучающегося. </w:t>
      </w:r>
    </w:p>
    <w:p w:rsidR="005D55B4" w:rsidRDefault="00EC63E6">
      <w:pPr>
        <w:widowControl w:val="0"/>
        <w:spacing w:line="288" w:lineRule="auto"/>
        <w:ind w:firstLine="539"/>
        <w:jc w:val="both"/>
        <w:rPr>
          <w:rFonts w:ascii="Times New Roman" w:hAnsi="Times New Roman"/>
          <w:sz w:val="22"/>
          <w:highlight w:val="white"/>
        </w:rPr>
      </w:pPr>
      <w:r>
        <w:rPr>
          <w:rFonts w:ascii="Times New Roman" w:hAnsi="Times New Roman"/>
          <w:b/>
          <w:i/>
          <w:sz w:val="22"/>
          <w:highlight w:val="white"/>
        </w:rPr>
        <w:t>Текущая аттестация.</w:t>
      </w:r>
      <w:r>
        <w:rPr>
          <w:rFonts w:ascii="Times New Roman" w:hAnsi="Times New Roman"/>
          <w:sz w:val="22"/>
          <w:highlight w:val="white"/>
        </w:rPr>
        <w:t xml:space="preserve"> Оценка работы слушателя в течении срока обучения по программе осуществляется преподавателем в соответствии с разработанной им системой оценки учебных достижений в процессе обучения по данной дисциплине (модулю). </w:t>
      </w:r>
    </w:p>
    <w:p w:rsidR="005D55B4" w:rsidRDefault="00EC63E6">
      <w:pPr>
        <w:widowControl w:val="0"/>
        <w:spacing w:line="288" w:lineRule="auto"/>
        <w:ind w:firstLine="539"/>
        <w:jc w:val="both"/>
        <w:rPr>
          <w:rFonts w:ascii="Times New Roman" w:hAnsi="Times New Roman"/>
          <w:sz w:val="22"/>
          <w:highlight w:val="white"/>
        </w:rPr>
      </w:pPr>
      <w:r>
        <w:rPr>
          <w:rFonts w:ascii="Times New Roman" w:hAnsi="Times New Roman"/>
          <w:sz w:val="22"/>
          <w:highlight w:val="white"/>
        </w:rPr>
        <w:t>В рабочих программах дисциплин (модулей) закреплены виды текущей аттестации, планируемые результаты контрольных мероприятий и критерии оценки учебный достижений.</w:t>
      </w:r>
    </w:p>
    <w:p w:rsidR="00AB2017" w:rsidRDefault="00EC63E6" w:rsidP="00AB2017">
      <w:pPr>
        <w:widowControl w:val="0"/>
        <w:spacing w:line="288" w:lineRule="auto"/>
        <w:ind w:firstLine="539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i/>
          <w:sz w:val="22"/>
          <w:highlight w:val="white"/>
        </w:rPr>
        <w:t>Итоговая аттестация.</w:t>
      </w:r>
      <w:r>
        <w:rPr>
          <w:rFonts w:ascii="Times New Roman" w:hAnsi="Times New Roman"/>
          <w:sz w:val="22"/>
          <w:highlight w:val="white"/>
        </w:rPr>
        <w:t xml:space="preserve">  Оценка уровня </w:t>
      </w:r>
      <w:proofErr w:type="spellStart"/>
      <w:r>
        <w:rPr>
          <w:rFonts w:ascii="Times New Roman" w:hAnsi="Times New Roman"/>
          <w:sz w:val="22"/>
          <w:highlight w:val="white"/>
        </w:rPr>
        <w:t>сформированности</w:t>
      </w:r>
      <w:proofErr w:type="spellEnd"/>
      <w:r>
        <w:rPr>
          <w:rFonts w:ascii="Times New Roman" w:hAnsi="Times New Roman"/>
          <w:sz w:val="22"/>
          <w:highlight w:val="white"/>
        </w:rPr>
        <w:t xml:space="preserve"> компетенций и готовности слушателя решать профессиональные задачи.</w:t>
      </w:r>
    </w:p>
    <w:p w:rsidR="005D55B4" w:rsidRPr="00AB2017" w:rsidRDefault="00EC63E6" w:rsidP="00AB2017">
      <w:pPr>
        <w:widowControl w:val="0"/>
        <w:spacing w:line="288" w:lineRule="auto"/>
        <w:ind w:firstLine="539"/>
        <w:jc w:val="both"/>
        <w:rPr>
          <w:rFonts w:ascii="Times New Roman" w:hAnsi="Times New Roman"/>
          <w:sz w:val="22"/>
          <w:highlight w:val="white"/>
        </w:rPr>
      </w:pPr>
      <w:r>
        <w:rPr>
          <w:rFonts w:ascii="Times New Roman" w:hAnsi="Times New Roman"/>
          <w:b/>
          <w:sz w:val="22"/>
        </w:rPr>
        <w:t xml:space="preserve">Уровень </w:t>
      </w:r>
      <w:proofErr w:type="spellStart"/>
      <w:r>
        <w:rPr>
          <w:rFonts w:ascii="Times New Roman" w:hAnsi="Times New Roman"/>
          <w:b/>
          <w:sz w:val="22"/>
        </w:rPr>
        <w:t>сформированности</w:t>
      </w:r>
      <w:proofErr w:type="spellEnd"/>
      <w:r>
        <w:rPr>
          <w:rFonts w:ascii="Times New Roman" w:hAnsi="Times New Roman"/>
          <w:b/>
          <w:sz w:val="22"/>
        </w:rPr>
        <w:t xml:space="preserve"> компетенций</w:t>
      </w:r>
      <w:r w:rsidR="00AB2017">
        <w:rPr>
          <w:rFonts w:ascii="Times New Roman" w:hAnsi="Times New Roman"/>
          <w:b/>
          <w:sz w:val="22"/>
        </w:rPr>
        <w:t>:</w:t>
      </w:r>
    </w:p>
    <w:tbl>
      <w:tblPr>
        <w:tblStyle w:val="aff2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31"/>
        <w:gridCol w:w="6125"/>
      </w:tblGrid>
      <w:tr w:rsidR="005D55B4" w:rsidTr="00AB2017">
        <w:trPr>
          <w:tblHeader/>
        </w:trPr>
        <w:tc>
          <w:tcPr>
            <w:tcW w:w="3231" w:type="dxa"/>
            <w:shd w:val="clear" w:color="auto" w:fill="auto"/>
          </w:tcPr>
          <w:p w:rsidR="005D55B4" w:rsidRPr="00AB2017" w:rsidRDefault="00EC63E6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AB2017">
              <w:rPr>
                <w:rFonts w:ascii="Times New Roman" w:hAnsi="Times New Roman"/>
                <w:b/>
                <w:sz w:val="22"/>
              </w:rPr>
              <w:t xml:space="preserve">Уровень </w:t>
            </w:r>
            <w:proofErr w:type="spellStart"/>
            <w:r w:rsidRPr="00AB2017">
              <w:rPr>
                <w:rFonts w:ascii="Times New Roman" w:hAnsi="Times New Roman"/>
                <w:b/>
                <w:sz w:val="22"/>
              </w:rPr>
              <w:t>сформированности</w:t>
            </w:r>
            <w:proofErr w:type="spellEnd"/>
            <w:r w:rsidRPr="00AB2017">
              <w:rPr>
                <w:rFonts w:ascii="Times New Roman" w:hAnsi="Times New Roman"/>
                <w:b/>
                <w:sz w:val="22"/>
              </w:rPr>
              <w:t xml:space="preserve"> компетенций</w:t>
            </w:r>
          </w:p>
          <w:p w:rsidR="005D55B4" w:rsidRPr="00AB2017" w:rsidRDefault="00EC63E6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AB2017">
              <w:rPr>
                <w:rFonts w:ascii="Times New Roman" w:hAnsi="Times New Roman"/>
                <w:b/>
                <w:sz w:val="22"/>
              </w:rPr>
              <w:t xml:space="preserve">и </w:t>
            </w:r>
            <w:proofErr w:type="spellStart"/>
            <w:r w:rsidRPr="00AB2017">
              <w:rPr>
                <w:rFonts w:ascii="Times New Roman" w:hAnsi="Times New Roman"/>
                <w:b/>
                <w:sz w:val="22"/>
              </w:rPr>
              <w:t>общетрудовых</w:t>
            </w:r>
            <w:proofErr w:type="spellEnd"/>
            <w:r w:rsidRPr="00AB2017">
              <w:rPr>
                <w:rFonts w:ascii="Times New Roman" w:hAnsi="Times New Roman"/>
                <w:b/>
                <w:sz w:val="22"/>
              </w:rPr>
              <w:t xml:space="preserve"> функций</w:t>
            </w:r>
          </w:p>
        </w:tc>
        <w:tc>
          <w:tcPr>
            <w:tcW w:w="6125" w:type="dxa"/>
            <w:shd w:val="clear" w:color="auto" w:fill="auto"/>
          </w:tcPr>
          <w:p w:rsidR="005D55B4" w:rsidRPr="00AB2017" w:rsidRDefault="00EC63E6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AB2017">
              <w:rPr>
                <w:rFonts w:ascii="Times New Roman" w:hAnsi="Times New Roman"/>
                <w:b/>
                <w:sz w:val="22"/>
              </w:rPr>
              <w:t>Индикаторы</w:t>
            </w:r>
          </w:p>
        </w:tc>
      </w:tr>
      <w:tr w:rsidR="005D55B4" w:rsidTr="00AB2017">
        <w:tc>
          <w:tcPr>
            <w:tcW w:w="3231" w:type="dxa"/>
            <w:vMerge w:val="restart"/>
            <w:shd w:val="clear" w:color="auto" w:fill="auto"/>
          </w:tcPr>
          <w:p w:rsidR="005D55B4" w:rsidRDefault="00EC63E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Слушателем показан высокий уровень </w:t>
            </w:r>
            <w:proofErr w:type="spellStart"/>
            <w:r>
              <w:rPr>
                <w:rFonts w:ascii="Times New Roman" w:hAnsi="Times New Roman"/>
                <w:sz w:val="22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компетенций (зачтено)</w:t>
            </w:r>
          </w:p>
        </w:tc>
        <w:tc>
          <w:tcPr>
            <w:tcW w:w="6125" w:type="dxa"/>
            <w:shd w:val="clear" w:color="auto" w:fill="auto"/>
          </w:tcPr>
          <w:p w:rsidR="005D55B4" w:rsidRDefault="00EC63E6" w:rsidP="00AB2017">
            <w:pPr>
              <w:pStyle w:val="afd"/>
            </w:pPr>
            <w:r>
              <w:t>Способности анализировать теоретические исследования и нормативные правовые акты и на их основе делать необходимые выводы, заключения, проекты, предложения, рекомендации.</w:t>
            </w:r>
          </w:p>
        </w:tc>
      </w:tr>
      <w:tr w:rsidR="005D55B4" w:rsidTr="00AB2017">
        <w:tc>
          <w:tcPr>
            <w:tcW w:w="3231" w:type="dxa"/>
            <w:vMerge/>
            <w:shd w:val="clear" w:color="auto" w:fill="auto"/>
          </w:tcPr>
          <w:p w:rsidR="005D55B4" w:rsidRDefault="005D55B4"/>
        </w:tc>
        <w:tc>
          <w:tcPr>
            <w:tcW w:w="6125" w:type="dxa"/>
            <w:shd w:val="clear" w:color="auto" w:fill="auto"/>
          </w:tcPr>
          <w:p w:rsidR="005D55B4" w:rsidRDefault="00EC63E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Способности разработки, внедрение, оценка и корректировка технологических или методических решений, процессов, имеющих практическое значение.</w:t>
            </w:r>
          </w:p>
        </w:tc>
      </w:tr>
      <w:tr w:rsidR="005D55B4" w:rsidTr="00AB2017">
        <w:tc>
          <w:tcPr>
            <w:tcW w:w="3231" w:type="dxa"/>
            <w:vMerge w:val="restart"/>
            <w:shd w:val="clear" w:color="auto" w:fill="auto"/>
          </w:tcPr>
          <w:p w:rsidR="005D55B4" w:rsidRDefault="00EC63E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Слушателем показан низкий уровень </w:t>
            </w:r>
            <w:proofErr w:type="spellStart"/>
            <w:r>
              <w:rPr>
                <w:rFonts w:ascii="Times New Roman" w:hAnsi="Times New Roman"/>
                <w:sz w:val="22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компетенций (не зачтено)</w:t>
            </w:r>
          </w:p>
        </w:tc>
        <w:tc>
          <w:tcPr>
            <w:tcW w:w="6125" w:type="dxa"/>
            <w:shd w:val="clear" w:color="auto" w:fill="auto"/>
          </w:tcPr>
          <w:p w:rsidR="005D55B4" w:rsidRDefault="00EC63E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сформированы способности анализировать теоретические исследования и нормативные правовые акты и на их основе делать необходимые выводы, заключения, предложения, рекомендации.</w:t>
            </w:r>
          </w:p>
        </w:tc>
      </w:tr>
      <w:tr w:rsidR="005D55B4" w:rsidTr="00AB2017">
        <w:tc>
          <w:tcPr>
            <w:tcW w:w="3231" w:type="dxa"/>
            <w:vMerge/>
            <w:shd w:val="clear" w:color="auto" w:fill="auto"/>
          </w:tcPr>
          <w:p w:rsidR="005D55B4" w:rsidRDefault="005D55B4"/>
        </w:tc>
        <w:tc>
          <w:tcPr>
            <w:tcW w:w="6125" w:type="dxa"/>
            <w:shd w:val="clear" w:color="auto" w:fill="auto"/>
          </w:tcPr>
          <w:p w:rsidR="005D55B4" w:rsidRDefault="00EC63E6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сформированы способности разработки, внедрение, оценка и корректировка технологических или методических решений, процессов.</w:t>
            </w:r>
          </w:p>
        </w:tc>
      </w:tr>
    </w:tbl>
    <w:p w:rsidR="005D55B4" w:rsidRDefault="005D55B4">
      <w:pPr>
        <w:jc w:val="both"/>
        <w:rPr>
          <w:rFonts w:ascii="Times New Roman" w:hAnsi="Times New Roman"/>
          <w:b/>
          <w:sz w:val="22"/>
        </w:rPr>
      </w:pPr>
    </w:p>
    <w:p w:rsidR="005D55B4" w:rsidRDefault="005D55B4">
      <w:pPr>
        <w:jc w:val="both"/>
        <w:rPr>
          <w:rFonts w:ascii="Times New Roman" w:hAnsi="Times New Roman"/>
          <w:sz w:val="22"/>
        </w:rPr>
      </w:pPr>
    </w:p>
    <w:sectPr w:rsidR="005D55B4" w:rsidSect="00EA4FC3">
      <w:headerReference w:type="default" r:id="rId11"/>
      <w:footerReference w:type="default" r:id="rId12"/>
      <w:headerReference w:type="first" r:id="rId13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AEE" w:rsidRDefault="00B97AEE">
      <w:r>
        <w:separator/>
      </w:r>
    </w:p>
  </w:endnote>
  <w:endnote w:type="continuationSeparator" w:id="0">
    <w:p w:rsidR="00B97AEE" w:rsidRDefault="00B9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ff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EA4FC3" w:rsidTr="00FB5AF5">
      <w:tc>
        <w:tcPr>
          <w:tcW w:w="3115" w:type="dxa"/>
        </w:tcPr>
        <w:p w:rsidR="00EA4FC3" w:rsidRDefault="00EA4FC3" w:rsidP="00EA4FC3">
          <w:pPr>
            <w:pStyle w:val="afd"/>
            <w:rPr>
              <w:color w:val="FF0000"/>
            </w:rPr>
          </w:pPr>
          <w:r>
            <w:rPr>
              <w:color w:val="FF0000"/>
            </w:rPr>
            <w:sym w:font="Wingdings" w:char="0028"/>
          </w:r>
          <w:r>
            <w:rPr>
              <w:rFonts w:cstheme="minorHAnsi"/>
              <w:color w:val="FF0000"/>
            </w:rPr>
            <w:t xml:space="preserve"> </w:t>
          </w:r>
          <w:r>
            <w:rPr>
              <w:color w:val="FF0000"/>
            </w:rPr>
            <w:t>+7 </w:t>
          </w:r>
          <w:r w:rsidRPr="001D0D58">
            <w:rPr>
              <w:color w:val="FF0000"/>
            </w:rPr>
            <w:t>912</w:t>
          </w:r>
          <w:r>
            <w:rPr>
              <w:color w:val="FF0000"/>
            </w:rPr>
            <w:t> </w:t>
          </w:r>
          <w:r w:rsidRPr="001D0D58">
            <w:rPr>
              <w:color w:val="FF0000"/>
            </w:rPr>
            <w:t>047</w:t>
          </w:r>
          <w:r>
            <w:rPr>
              <w:color w:val="FF0000"/>
            </w:rPr>
            <w:t xml:space="preserve"> </w:t>
          </w:r>
          <w:r w:rsidRPr="001D0D58">
            <w:rPr>
              <w:color w:val="FF0000"/>
            </w:rPr>
            <w:t>0838</w:t>
          </w:r>
        </w:p>
      </w:tc>
      <w:tc>
        <w:tcPr>
          <w:tcW w:w="3115" w:type="dxa"/>
        </w:tcPr>
        <w:p w:rsidR="00EA4FC3" w:rsidRDefault="00EA4FC3" w:rsidP="00EA4FC3">
          <w:pPr>
            <w:pStyle w:val="afd"/>
            <w:jc w:val="center"/>
            <w:rPr>
              <w:color w:val="FF0000"/>
            </w:rPr>
          </w:pPr>
          <w:r>
            <w:rPr>
              <w:color w:val="FF0000"/>
            </w:rPr>
            <w:sym w:font="Wingdings" w:char="002A"/>
          </w:r>
          <w:r>
            <w:rPr>
              <w:color w:val="FF0000"/>
            </w:rPr>
            <w:t xml:space="preserve">  </w:t>
          </w:r>
          <w:r w:rsidRPr="00277C46">
            <w:rPr>
              <w:color w:val="FF0000"/>
            </w:rPr>
            <w:t>info@1pervomay.ru</w:t>
          </w:r>
        </w:p>
      </w:tc>
      <w:tc>
        <w:tcPr>
          <w:tcW w:w="3115" w:type="dxa"/>
        </w:tcPr>
        <w:p w:rsidR="00EA4FC3" w:rsidRPr="00743908" w:rsidRDefault="00EA4FC3" w:rsidP="00EA4FC3">
          <w:pPr>
            <w:pStyle w:val="afd"/>
            <w:jc w:val="right"/>
          </w:pPr>
          <w:r>
            <w:rPr>
              <w:rFonts w:ascii="Arial" w:hAnsi="Arial" w:cs="Arial"/>
              <w:color w:val="FF0000"/>
            </w:rPr>
            <w:sym w:font="Webdings" w:char="00FC"/>
          </w:r>
          <w:r>
            <w:rPr>
              <w:rFonts w:ascii="Arial" w:hAnsi="Arial" w:cs="Arial"/>
              <w:color w:val="FF0000"/>
            </w:rPr>
            <w:t xml:space="preserve"> </w:t>
          </w:r>
          <w:r>
            <w:rPr>
              <w:color w:val="FF0000"/>
            </w:rPr>
            <w:t xml:space="preserve">1pervomay.ru          </w:t>
          </w:r>
          <w:r>
            <w:t xml:space="preserve">     </w:t>
          </w:r>
        </w:p>
      </w:tc>
    </w:tr>
  </w:tbl>
  <w:p w:rsidR="005D55B4" w:rsidRDefault="005D55B4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AEE" w:rsidRDefault="00B97AEE">
      <w:r>
        <w:separator/>
      </w:r>
    </w:p>
  </w:footnote>
  <w:footnote w:type="continuationSeparator" w:id="0">
    <w:p w:rsidR="00B97AEE" w:rsidRDefault="00B97A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5B4" w:rsidRDefault="005D55B4">
    <w:pPr>
      <w:pStyle w:val="a5"/>
      <w:jc w:val="center"/>
    </w:pPr>
  </w:p>
  <w:p w:rsidR="005D55B4" w:rsidRDefault="005D55B4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FC3" w:rsidRDefault="00EA4FC3">
    <w:pPr>
      <w:pStyle w:val="a5"/>
    </w:pPr>
    <w:r w:rsidRPr="00BE553B">
      <w:rPr>
        <w:noProof/>
      </w:rPr>
      <w:drawing>
        <wp:anchor distT="0" distB="0" distL="114300" distR="114300" simplePos="0" relativeHeight="251659264" behindDoc="0" locked="0" layoutInCell="1" allowOverlap="1" wp14:anchorId="67C155DF" wp14:editId="7F08446B">
          <wp:simplePos x="0" y="0"/>
          <wp:positionH relativeFrom="column">
            <wp:posOffset>-1074420</wp:posOffset>
          </wp:positionH>
          <wp:positionV relativeFrom="paragraph">
            <wp:posOffset>-434340</wp:posOffset>
          </wp:positionV>
          <wp:extent cx="7525385" cy="2004060"/>
          <wp:effectExtent l="0" t="0" r="0" b="0"/>
          <wp:wrapThrough wrapText="bothSides">
            <wp:wrapPolygon edited="0">
              <wp:start x="0" y="0"/>
              <wp:lineTo x="0" y="21354"/>
              <wp:lineTo x="21543" y="21354"/>
              <wp:lineTo x="21543" y="0"/>
              <wp:lineTo x="0" y="0"/>
            </wp:wrapPolygon>
          </wp:wrapThrough>
          <wp:docPr id="16" name="Рисунок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5385" cy="200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07B3D"/>
    <w:multiLevelType w:val="multilevel"/>
    <w:tmpl w:val="2E9222D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630088A"/>
    <w:multiLevelType w:val="hybridMultilevel"/>
    <w:tmpl w:val="9078C850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63F87"/>
    <w:multiLevelType w:val="hybridMultilevel"/>
    <w:tmpl w:val="D8DE3DF0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469CE"/>
    <w:multiLevelType w:val="hybridMultilevel"/>
    <w:tmpl w:val="C7EC2B4E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B546C0D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A4D10"/>
    <w:multiLevelType w:val="multilevel"/>
    <w:tmpl w:val="2E6061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>
    <w:nsid w:val="116D24F2"/>
    <w:multiLevelType w:val="hybridMultilevel"/>
    <w:tmpl w:val="FD20372A"/>
    <w:lvl w:ilvl="0" w:tplc="B33CB9DE"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1C1B614B"/>
    <w:multiLevelType w:val="hybridMultilevel"/>
    <w:tmpl w:val="768650A2"/>
    <w:lvl w:ilvl="0" w:tplc="B93A713C"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1DB260EC"/>
    <w:multiLevelType w:val="hybridMultilevel"/>
    <w:tmpl w:val="326CA716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2C0F12"/>
    <w:multiLevelType w:val="hybridMultilevel"/>
    <w:tmpl w:val="D3CE2C84"/>
    <w:lvl w:ilvl="0" w:tplc="2FA8A20C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2E746065"/>
    <w:multiLevelType w:val="hybridMultilevel"/>
    <w:tmpl w:val="A4B8B560"/>
    <w:lvl w:ilvl="0" w:tplc="CCBCFA5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14853E7"/>
    <w:multiLevelType w:val="hybridMultilevel"/>
    <w:tmpl w:val="00C4D60A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061075"/>
    <w:multiLevelType w:val="multilevel"/>
    <w:tmpl w:val="0EE2455A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56816AC"/>
    <w:multiLevelType w:val="hybridMultilevel"/>
    <w:tmpl w:val="F8EC4166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2A5D88"/>
    <w:multiLevelType w:val="hybridMultilevel"/>
    <w:tmpl w:val="07767DD0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3043FC"/>
    <w:multiLevelType w:val="hybridMultilevel"/>
    <w:tmpl w:val="C1D4620C"/>
    <w:lvl w:ilvl="0" w:tplc="2FA8A20C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B850D97"/>
    <w:multiLevelType w:val="hybridMultilevel"/>
    <w:tmpl w:val="2DE62352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930234"/>
    <w:multiLevelType w:val="hybridMultilevel"/>
    <w:tmpl w:val="68BA3EFE"/>
    <w:lvl w:ilvl="0" w:tplc="2FA8A20C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3FB70729"/>
    <w:multiLevelType w:val="multilevel"/>
    <w:tmpl w:val="B7E09A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51F86E78"/>
    <w:multiLevelType w:val="multilevel"/>
    <w:tmpl w:val="5F4452C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546866D8"/>
    <w:multiLevelType w:val="hybridMultilevel"/>
    <w:tmpl w:val="3DBA691E"/>
    <w:lvl w:ilvl="0" w:tplc="7590B278"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548D5D4E"/>
    <w:multiLevelType w:val="multilevel"/>
    <w:tmpl w:val="874875D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5F882303"/>
    <w:multiLevelType w:val="multilevel"/>
    <w:tmpl w:val="C88888A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639937DE"/>
    <w:multiLevelType w:val="multilevel"/>
    <w:tmpl w:val="DD966EF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67CC5CD3"/>
    <w:multiLevelType w:val="hybridMultilevel"/>
    <w:tmpl w:val="BAC8FF06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D25A68"/>
    <w:multiLevelType w:val="hybridMultilevel"/>
    <w:tmpl w:val="414EBDA0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2FA8A20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DA075A"/>
    <w:multiLevelType w:val="multilevel"/>
    <w:tmpl w:val="70D4CF24"/>
    <w:lvl w:ilvl="0">
      <w:start w:val="5"/>
      <w:numFmt w:val="decimal"/>
      <w:lvlText w:val="%1.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76932445"/>
    <w:multiLevelType w:val="multilevel"/>
    <w:tmpl w:val="289E978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>
    <w:nsid w:val="7CE250EB"/>
    <w:multiLevelType w:val="multilevel"/>
    <w:tmpl w:val="36861AB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>
    <w:nsid w:val="7F8E2C7D"/>
    <w:multiLevelType w:val="hybridMultilevel"/>
    <w:tmpl w:val="F07EB452"/>
    <w:lvl w:ilvl="0" w:tplc="2FA8A20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22"/>
  </w:num>
  <w:num w:numId="4">
    <w:abstractNumId w:val="0"/>
  </w:num>
  <w:num w:numId="5">
    <w:abstractNumId w:val="20"/>
  </w:num>
  <w:num w:numId="6">
    <w:abstractNumId w:val="27"/>
  </w:num>
  <w:num w:numId="7">
    <w:abstractNumId w:val="18"/>
  </w:num>
  <w:num w:numId="8">
    <w:abstractNumId w:val="26"/>
  </w:num>
  <w:num w:numId="9">
    <w:abstractNumId w:val="17"/>
  </w:num>
  <w:num w:numId="10">
    <w:abstractNumId w:val="25"/>
  </w:num>
  <w:num w:numId="11">
    <w:abstractNumId w:val="15"/>
  </w:num>
  <w:num w:numId="12">
    <w:abstractNumId w:val="11"/>
  </w:num>
  <w:num w:numId="13">
    <w:abstractNumId w:val="23"/>
  </w:num>
  <w:num w:numId="14">
    <w:abstractNumId w:val="5"/>
  </w:num>
  <w:num w:numId="15">
    <w:abstractNumId w:val="3"/>
  </w:num>
  <w:num w:numId="16">
    <w:abstractNumId w:val="6"/>
  </w:num>
  <w:num w:numId="17">
    <w:abstractNumId w:val="7"/>
  </w:num>
  <w:num w:numId="18">
    <w:abstractNumId w:val="19"/>
  </w:num>
  <w:num w:numId="19">
    <w:abstractNumId w:val="10"/>
  </w:num>
  <w:num w:numId="20">
    <w:abstractNumId w:val="28"/>
  </w:num>
  <w:num w:numId="21">
    <w:abstractNumId w:val="2"/>
  </w:num>
  <w:num w:numId="22">
    <w:abstractNumId w:val="14"/>
  </w:num>
  <w:num w:numId="23">
    <w:abstractNumId w:val="1"/>
  </w:num>
  <w:num w:numId="24">
    <w:abstractNumId w:val="12"/>
  </w:num>
  <w:num w:numId="25">
    <w:abstractNumId w:val="13"/>
  </w:num>
  <w:num w:numId="26">
    <w:abstractNumId w:val="24"/>
  </w:num>
  <w:num w:numId="27">
    <w:abstractNumId w:val="8"/>
  </w:num>
  <w:num w:numId="28">
    <w:abstractNumId w:val="1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B4"/>
    <w:rsid w:val="005D55B4"/>
    <w:rsid w:val="00AB2017"/>
    <w:rsid w:val="00B35628"/>
    <w:rsid w:val="00B97AEE"/>
    <w:rsid w:val="00C57C56"/>
    <w:rsid w:val="00EA4FC3"/>
    <w:rsid w:val="00EC63E6"/>
    <w:rsid w:val="00EE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88F1C3-D442-4FD8-84E9-E7247CE1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Theme="minorHAnsi" w:hAnsiTheme="minorHAnsi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next w:val="a"/>
    <w:link w:val="20"/>
    <w:uiPriority w:val="9"/>
    <w:qFormat/>
    <w:pPr>
      <w:spacing w:beforeAutospacing="1" w:afterAutospacing="1"/>
      <w:outlineLvl w:val="1"/>
    </w:pPr>
    <w:rPr>
      <w:rFonts w:ascii="SimSun" w:hAnsi="SimSun"/>
      <w:b/>
      <w:i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Theme="minorHAnsi" w:hAnsiTheme="minorHAnsi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  <w:rPr>
      <w:rFonts w:asciiTheme="minorHAnsi" w:hAnsiTheme="minorHAnsi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Theme="minorHAnsi" w:hAnsiTheme="minorHAnsi"/>
    </w:rPr>
  </w:style>
  <w:style w:type="paragraph" w:customStyle="1" w:styleId="Heading5Char">
    <w:name w:val="Heading 5 Char"/>
    <w:basedOn w:val="12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Theme="minorHAnsi" w:hAnsiTheme="minorHAnsi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Heading4Char">
    <w:name w:val="Heading 4 Char"/>
    <w:basedOn w:val="12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Theme="minorHAnsi" w:hAnsiTheme="minorHAnsi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Theme="minorHAnsi" w:hAnsiTheme="minorHAnsi"/>
    </w:rPr>
  </w:style>
  <w:style w:type="paragraph" w:customStyle="1" w:styleId="13">
    <w:name w:val="Просмотренная гиперссылка1"/>
    <w:basedOn w:val="12"/>
    <w:link w:val="a7"/>
    <w:rPr>
      <w:color w:val="954F72" w:themeColor="followedHyperlink"/>
      <w:u w:val="single"/>
    </w:rPr>
  </w:style>
  <w:style w:type="character" w:styleId="a7">
    <w:name w:val="FollowedHyperlink"/>
    <w:basedOn w:val="a0"/>
    <w:link w:val="13"/>
    <w:rPr>
      <w:color w:val="954F72" w:themeColor="followedHyperlink"/>
      <w:u w:val="single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a0"/>
    <w:link w:val="HeaderChar"/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"/>
    <w:link w:val="Endnote"/>
    <w:rPr>
      <w:rFonts w:asciiTheme="minorHAnsi" w:hAnsiTheme="minorHAnsi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a8">
    <w:name w:val="Intense Quote"/>
    <w:basedOn w:val="a"/>
    <w:next w:val="a"/>
    <w:link w:val="a9"/>
    <w:pPr>
      <w:ind w:left="720" w:right="720"/>
    </w:pPr>
    <w:rPr>
      <w:i/>
    </w:rPr>
  </w:style>
  <w:style w:type="character" w:customStyle="1" w:styleId="a9">
    <w:name w:val="Выделенная цитата Знак"/>
    <w:basedOn w:val="1"/>
    <w:link w:val="a8"/>
    <w:rPr>
      <w:rFonts w:asciiTheme="minorHAnsi" w:hAnsiTheme="minorHAnsi"/>
      <w:i/>
    </w:rPr>
  </w:style>
  <w:style w:type="paragraph" w:customStyle="1" w:styleId="EndnoteTextChar">
    <w:name w:val="Endnote Text Char"/>
    <w:link w:val="EndnoteTextChar0"/>
  </w:style>
  <w:style w:type="character" w:customStyle="1" w:styleId="EndnoteTextChar0">
    <w:name w:val="Endnote Text Char"/>
    <w:link w:val="EndnoteTextChar"/>
    <w:rPr>
      <w:sz w:val="20"/>
    </w:rPr>
  </w:style>
  <w:style w:type="paragraph" w:customStyle="1" w:styleId="14">
    <w:name w:val="Знак концевой сноски1"/>
    <w:basedOn w:val="12"/>
    <w:link w:val="aa"/>
    <w:rPr>
      <w:vertAlign w:val="superscript"/>
    </w:rPr>
  </w:style>
  <w:style w:type="character" w:styleId="aa">
    <w:name w:val="endnote reference"/>
    <w:basedOn w:val="a0"/>
    <w:link w:val="14"/>
    <w:rPr>
      <w:vertAlign w:val="superscript"/>
    </w:rPr>
  </w:style>
  <w:style w:type="paragraph" w:customStyle="1" w:styleId="15">
    <w:name w:val="Знак примечания1"/>
    <w:basedOn w:val="12"/>
    <w:link w:val="ab"/>
    <w:rPr>
      <w:sz w:val="16"/>
    </w:rPr>
  </w:style>
  <w:style w:type="character" w:styleId="ab">
    <w:name w:val="annotation reference"/>
    <w:basedOn w:val="a0"/>
    <w:link w:val="15"/>
    <w:rPr>
      <w:sz w:val="1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ac">
    <w:name w:val="Гипертекстовая ссылка"/>
    <w:link w:val="ad"/>
    <w:rPr>
      <w:color w:val="106BBE"/>
    </w:rPr>
  </w:style>
  <w:style w:type="character" w:customStyle="1" w:styleId="ad">
    <w:name w:val="Гипертекстовая ссылка"/>
    <w:link w:val="ac"/>
    <w:rPr>
      <w:color w:val="106BBE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customStyle="1" w:styleId="12">
    <w:name w:val="Основной шрифт абзаца1"/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Theme="minorHAnsi" w:hAnsiTheme="minorHAnsi"/>
    </w:rPr>
  </w:style>
  <w:style w:type="paragraph" w:customStyle="1" w:styleId="Heading7Char">
    <w:name w:val="Heading 7 Char"/>
    <w:basedOn w:val="12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basedOn w:val="a0"/>
    <w:link w:val="Heading7Char"/>
    <w:rPr>
      <w:rFonts w:ascii="Arial" w:hAnsi="Arial"/>
      <w:b/>
      <w:i/>
      <w:sz w:val="22"/>
    </w:rPr>
  </w:style>
  <w:style w:type="paragraph" w:styleId="ae">
    <w:name w:val="No Spacing"/>
    <w:link w:val="af"/>
  </w:style>
  <w:style w:type="character" w:customStyle="1" w:styleId="af">
    <w:name w:val="Без интервала Знак"/>
    <w:link w:val="ae"/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CaptionChar">
    <w:name w:val="Caption Char"/>
    <w:basedOn w:val="af0"/>
    <w:link w:val="CaptionChar0"/>
  </w:style>
  <w:style w:type="character" w:customStyle="1" w:styleId="CaptionChar0">
    <w:name w:val="Caption Char"/>
    <w:basedOn w:val="af1"/>
    <w:link w:val="CaptionChar"/>
    <w:rPr>
      <w:rFonts w:asciiTheme="minorHAnsi" w:hAnsiTheme="minorHAnsi"/>
      <w:b/>
      <w:color w:val="5B9BD5" w:themeColor="accent1"/>
      <w:sz w:val="18"/>
    </w:rPr>
  </w:style>
  <w:style w:type="paragraph" w:styleId="af2">
    <w:name w:val="Normal (Web)"/>
    <w:link w:val="af3"/>
    <w:pPr>
      <w:spacing w:beforeAutospacing="1" w:afterAutospacing="1"/>
    </w:pPr>
    <w:rPr>
      <w:sz w:val="24"/>
    </w:rPr>
  </w:style>
  <w:style w:type="character" w:customStyle="1" w:styleId="af3">
    <w:name w:val="Обычный (веб) Знак"/>
    <w:link w:val="af2"/>
    <w:rPr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paragraph" w:customStyle="1" w:styleId="Heading9Char">
    <w:name w:val="Heading 9 Char"/>
    <w:basedOn w:val="12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a0"/>
    <w:link w:val="Heading9Char"/>
    <w:rPr>
      <w:rFonts w:ascii="Arial" w:hAnsi="Arial"/>
      <w:i/>
      <w:sz w:val="21"/>
    </w:rPr>
  </w:style>
  <w:style w:type="paragraph" w:styleId="af0">
    <w:name w:val="caption"/>
    <w:basedOn w:val="a"/>
    <w:next w:val="a"/>
    <w:link w:val="af1"/>
    <w:pPr>
      <w:spacing w:line="276" w:lineRule="auto"/>
    </w:pPr>
    <w:rPr>
      <w:b/>
      <w:color w:val="5B9BD5" w:themeColor="accent1"/>
      <w:sz w:val="18"/>
    </w:rPr>
  </w:style>
  <w:style w:type="character" w:customStyle="1" w:styleId="af1">
    <w:name w:val="Название объекта Знак"/>
    <w:basedOn w:val="1"/>
    <w:link w:val="af0"/>
    <w:rPr>
      <w:rFonts w:asciiTheme="minorHAnsi" w:hAnsiTheme="minorHAnsi"/>
      <w:b/>
      <w:color w:val="5B9BD5" w:themeColor="accent1"/>
      <w:sz w:val="18"/>
    </w:rPr>
  </w:style>
  <w:style w:type="paragraph" w:customStyle="1" w:styleId="16">
    <w:name w:val="Гиперссылка1"/>
    <w:basedOn w:val="12"/>
    <w:link w:val="af4"/>
    <w:rPr>
      <w:color w:val="0000FF"/>
      <w:u w:val="single"/>
    </w:rPr>
  </w:style>
  <w:style w:type="character" w:styleId="af4">
    <w:name w:val="Hyperlink"/>
    <w:basedOn w:val="a0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Theme="minorHAnsi" w:hAnsiTheme="minorHAns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7">
    <w:name w:val="toc 1"/>
    <w:basedOn w:val="a"/>
    <w:next w:val="a"/>
    <w:link w:val="18"/>
    <w:uiPriority w:val="39"/>
    <w:pPr>
      <w:spacing w:after="57"/>
    </w:pPr>
  </w:style>
  <w:style w:type="character" w:customStyle="1" w:styleId="18">
    <w:name w:val="Оглавление 1 Знак"/>
    <w:basedOn w:val="1"/>
    <w:link w:val="17"/>
    <w:rPr>
      <w:rFonts w:asciiTheme="minorHAnsi" w:hAnsiTheme="minorHAnsi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Theme="minorHAnsi" w:hAnsiTheme="minorHAnsi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Theme="minorHAnsi" w:hAnsiTheme="minorHAnsi"/>
    </w:rPr>
  </w:style>
  <w:style w:type="paragraph" w:customStyle="1" w:styleId="Heading8Char">
    <w:name w:val="Heading 8 Char"/>
    <w:basedOn w:val="12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basedOn w:val="a0"/>
    <w:link w:val="Heading8Char"/>
    <w:rPr>
      <w:rFonts w:ascii="Arial" w:hAnsi="Arial"/>
      <w:i/>
      <w:sz w:val="22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Theme="minorHAnsi" w:hAnsiTheme="minorHAnsi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styleId="af5">
    <w:name w:val="Balloon Text"/>
    <w:basedOn w:val="a"/>
    <w:link w:val="af6"/>
    <w:rPr>
      <w:rFonts w:ascii="Segoe UI" w:hAnsi="Segoe UI"/>
      <w:sz w:val="18"/>
    </w:rPr>
  </w:style>
  <w:style w:type="character" w:customStyle="1" w:styleId="af6">
    <w:name w:val="Текст выноски Знак"/>
    <w:basedOn w:val="1"/>
    <w:link w:val="af5"/>
    <w:rPr>
      <w:rFonts w:ascii="Segoe UI" w:hAnsi="Segoe UI"/>
      <w:sz w:val="18"/>
    </w:rPr>
  </w:style>
  <w:style w:type="paragraph" w:styleId="af7">
    <w:name w:val="TOC Heading"/>
    <w:link w:val="af8"/>
  </w:style>
  <w:style w:type="character" w:customStyle="1" w:styleId="af8">
    <w:name w:val="Заголовок оглавления Знак"/>
    <w:link w:val="af7"/>
  </w:style>
  <w:style w:type="paragraph" w:styleId="af9">
    <w:name w:val="table of figures"/>
    <w:basedOn w:val="a"/>
    <w:next w:val="a"/>
    <w:link w:val="afa"/>
  </w:style>
  <w:style w:type="character" w:customStyle="1" w:styleId="afa">
    <w:name w:val="Перечень рисунков Знак"/>
    <w:basedOn w:val="1"/>
    <w:link w:val="af9"/>
    <w:rPr>
      <w:rFonts w:asciiTheme="minorHAnsi" w:hAnsiTheme="minorHAnsi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Theme="minorHAnsi" w:hAnsiTheme="minorHAnsi"/>
      <w:i/>
    </w:rPr>
  </w:style>
  <w:style w:type="paragraph" w:styleId="afb">
    <w:name w:val="Subtitle"/>
    <w:basedOn w:val="a"/>
    <w:next w:val="a"/>
    <w:link w:val="afc"/>
    <w:uiPriority w:val="11"/>
    <w:qFormat/>
    <w:pPr>
      <w:spacing w:before="200" w:after="200"/>
    </w:pPr>
    <w:rPr>
      <w:sz w:val="24"/>
    </w:rPr>
  </w:style>
  <w:style w:type="character" w:customStyle="1" w:styleId="afc">
    <w:name w:val="Подзаголовок Знак"/>
    <w:basedOn w:val="1"/>
    <w:link w:val="afb"/>
    <w:rPr>
      <w:rFonts w:asciiTheme="minorHAnsi" w:hAnsiTheme="minorHAnsi"/>
      <w:sz w:val="24"/>
    </w:rPr>
  </w:style>
  <w:style w:type="paragraph" w:styleId="afd">
    <w:name w:val="footer"/>
    <w:basedOn w:val="a"/>
    <w:link w:val="afe"/>
    <w:qFormat/>
    <w:pPr>
      <w:tabs>
        <w:tab w:val="center" w:pos="4153"/>
        <w:tab w:val="right" w:pos="8306"/>
      </w:tabs>
    </w:pPr>
  </w:style>
  <w:style w:type="character" w:customStyle="1" w:styleId="afe">
    <w:name w:val="Нижний колонтитул Знак"/>
    <w:basedOn w:val="1"/>
    <w:link w:val="afd"/>
    <w:rPr>
      <w:rFonts w:asciiTheme="minorHAnsi" w:hAnsiTheme="minorHAnsi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styleId="aff">
    <w:name w:val="Title"/>
    <w:basedOn w:val="a"/>
    <w:next w:val="a"/>
    <w:link w:val="aff0"/>
    <w:uiPriority w:val="10"/>
    <w:qFormat/>
    <w:pPr>
      <w:spacing w:before="300" w:after="200"/>
      <w:contextualSpacing/>
    </w:pPr>
    <w:rPr>
      <w:sz w:val="48"/>
    </w:rPr>
  </w:style>
  <w:style w:type="character" w:customStyle="1" w:styleId="aff0">
    <w:name w:val="Название Знак"/>
    <w:basedOn w:val="1"/>
    <w:link w:val="aff"/>
    <w:rPr>
      <w:rFonts w:asciiTheme="minorHAnsi" w:hAnsiTheme="minorHAns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19">
    <w:name w:val="Знак сноски1"/>
    <w:basedOn w:val="12"/>
    <w:link w:val="aff1"/>
    <w:rPr>
      <w:vertAlign w:val="superscript"/>
    </w:rPr>
  </w:style>
  <w:style w:type="character" w:styleId="aff1">
    <w:name w:val="footnote reference"/>
    <w:basedOn w:val="a0"/>
    <w:link w:val="19"/>
    <w:rPr>
      <w:vertAlign w:val="superscript"/>
    </w:rPr>
  </w:style>
  <w:style w:type="character" w:customStyle="1" w:styleId="20">
    <w:name w:val="Заголовок 2 Знак"/>
    <w:link w:val="2"/>
    <w:rPr>
      <w:rFonts w:ascii="SimSun" w:hAnsi="SimSun"/>
      <w:b/>
      <w:i/>
      <w:sz w:val="36"/>
    </w:rPr>
  </w:style>
  <w:style w:type="paragraph" w:customStyle="1" w:styleId="Heading6Char">
    <w:name w:val="Heading 6 Char"/>
    <w:basedOn w:val="12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basedOn w:val="a0"/>
    <w:link w:val="Heading6Char"/>
    <w:rPr>
      <w:rFonts w:ascii="Arial" w:hAnsi="Arial"/>
      <w:b/>
      <w:sz w:val="22"/>
    </w:rPr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a0"/>
    <w:link w:val="FooterChar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GridTable1Light-Accent5">
    <w:name w:val="Grid Table 1 Light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4-Accent2">
    <w:name w:val="List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6Colorful-Accent1">
    <w:name w:val="Grid Table 6 Colorful - Accent 1"/>
    <w:basedOn w:val="a1"/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styleId="-7">
    <w:name w:val="List Table 7 Colorful"/>
    <w:basedOn w:val="a1"/>
    <w:tblPr>
      <w:tblBorders>
        <w:right w:val="single" w:sz="4" w:space="0" w:color="7F7F7F" w:themeColor="text1" w:themeTint="80"/>
      </w:tblBorders>
    </w:tblPr>
  </w:style>
  <w:style w:type="table" w:customStyle="1" w:styleId="ListTable6Colorful-Accent5">
    <w:name w:val="List Table 6 Colorful - Accent 5"/>
    <w:basedOn w:val="a1"/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Bordered-Accent3">
    <w:name w:val="Bordered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styleId="-6">
    <w:name w:val="Grid Table 6 Colorful"/>
    <w:basedOn w:val="a1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styleId="-3">
    <w:name w:val="Grid Table 3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6Colorful-Accent2">
    <w:name w:val="Grid Table 6 Colorful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ned-Accent5">
    <w:name w:val="Lined - Accent 5"/>
    <w:basedOn w:val="a1"/>
    <w:rPr>
      <w:color w:val="404040"/>
    </w:rPr>
    <w:tblPr/>
  </w:style>
  <w:style w:type="table" w:customStyle="1" w:styleId="GridTable2-Accent1">
    <w:name w:val="Grid Table 2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-1">
    <w:name w:val="Grid Table 1 Light"/>
    <w:basedOn w:val="a1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6Colorful-Accent3">
    <w:name w:val="List Table 6 Colorful - Accent 3"/>
    <w:basedOn w:val="a1"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GridTable2-Accent5">
    <w:name w:val="Grid Table 2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4-Accent4">
    <w:name w:val="List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BorderedLined-Accent3">
    <w:name w:val="Bordered &amp; Lined - Accent 3"/>
    <w:basedOn w:val="a1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2-Accent2">
    <w:name w:val="Grid Table 2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4-Accent3">
    <w:name w:val="Grid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3-Accent1">
    <w:name w:val="Grid Table 3 - Accent 1"/>
    <w:basedOn w:val="a1"/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3-Accent5">
    <w:name w:val="Grid Table 3 - Accent 5"/>
    <w:basedOn w:val="a1"/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5Dark-Accent6">
    <w:name w:val="Grid Table 5 Dark - Accent 6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TableGridLight">
    <w:name w:val="Table Grid Light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Bordered-Accent2">
    <w:name w:val="Bordered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Lined-Accent1">
    <w:name w:val="Bordered &amp; Lined - Accent 1"/>
    <w:basedOn w:val="a1"/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GridTable3-Accent6">
    <w:name w:val="Grid Table 3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7Colorful-Accent2">
    <w:name w:val="Grid Table 7 Colorful - Accent 2"/>
    <w:basedOn w:val="a1"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4-Accent2">
    <w:name w:val="Grid Table 4 - Accent 2"/>
    <w:basedOn w:val="a1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2-Accent3">
    <w:name w:val="Grid Table 2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25">
    <w:name w:val="Plain Table 2"/>
    <w:basedOn w:val="a1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styleId="-60">
    <w:name w:val="List Table 6 Colorful"/>
    <w:basedOn w:val="a1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5Dark-Accent3">
    <w:name w:val="Grid Table 5 Dark - Accent 3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5">
    <w:name w:val="Grid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3-Accent5">
    <w:name w:val="List Table 3 - Accent 5"/>
    <w:basedOn w:val="a1"/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1Light-Accent2">
    <w:name w:val="Grid Table 1 Light - Accent 2"/>
    <w:basedOn w:val="a1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1Light-Accent1">
    <w:name w:val="List Table 1 Light - Accent 1"/>
    <w:basedOn w:val="a1"/>
    <w:tblPr/>
  </w:style>
  <w:style w:type="table" w:customStyle="1" w:styleId="ListTable3-Accent1">
    <w:name w:val="List Table 3 - Accent 1"/>
    <w:basedOn w:val="a1"/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BorderedLined-Accent2">
    <w:name w:val="Bordered &amp; Lined - Accent 2"/>
    <w:basedOn w:val="a1"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GridTable4-Accent4">
    <w:name w:val="Grid Table 4 - Accent 4"/>
    <w:basedOn w:val="a1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GridTable5Dark-Accent4">
    <w:name w:val="Grid Table 5 Dark- Accent 4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4-Accent6">
    <w:name w:val="Grid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5Dark-Accent5">
    <w:name w:val="List Table 5 Dark - Accent 5"/>
    <w:basedOn w:val="a1"/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2-Accent1">
    <w:name w:val="List Table 2 - Accent 1"/>
    <w:basedOn w:val="a1"/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ned-Accent2">
    <w:name w:val="Lined - Accent 2"/>
    <w:basedOn w:val="a1"/>
    <w:rPr>
      <w:color w:val="404040"/>
    </w:rPr>
    <w:tblPr/>
  </w:style>
  <w:style w:type="table" w:customStyle="1" w:styleId="Bordered-Accent4">
    <w:name w:val="Bordered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2-Accent3">
    <w:name w:val="List Table 2 - Accent 3"/>
    <w:basedOn w:val="a1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7Colorful-Accent4">
    <w:name w:val="Grid Table 7 Colorful - Accent 4"/>
    <w:basedOn w:val="a1"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6">
    <w:name w:val="List Table 4 - Accent 6"/>
    <w:basedOn w:val="a1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4-Accent3">
    <w:name w:val="List Table 4 - Accent 3"/>
    <w:basedOn w:val="a1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BorderedLined-Accent">
    <w:name w:val="Bordered &amp; Lined - Accent"/>
    <w:basedOn w:val="a1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1Light-Accent4">
    <w:name w:val="Grid Table 1 Light - Accent 4"/>
    <w:basedOn w:val="a1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styleId="-4">
    <w:name w:val="List Table 4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BorderedLined-Accent6">
    <w:name w:val="Bordered &amp; Lined - Accent 6"/>
    <w:basedOn w:val="a1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styleId="-10">
    <w:name w:val="List Table 1 Light"/>
    <w:basedOn w:val="a1"/>
    <w:tblPr/>
  </w:style>
  <w:style w:type="table" w:customStyle="1" w:styleId="GridTable4-Accent1">
    <w:name w:val="Grid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ned-Accent6">
    <w:name w:val="Lined - Accent 6"/>
    <w:basedOn w:val="a1"/>
    <w:rPr>
      <w:color w:val="404040"/>
    </w:rPr>
    <w:tblPr/>
  </w:style>
  <w:style w:type="table" w:styleId="-2">
    <w:name w:val="List Table 2"/>
    <w:basedOn w:val="a1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7Colorful-Accent6">
    <w:name w:val="Grid Table 7 Colorful - Accent 6"/>
    <w:basedOn w:val="a1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1Light-Accent3">
    <w:name w:val="Grid Table 1 Light - Accent 3"/>
    <w:basedOn w:val="a1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2-Accent6">
    <w:name w:val="List Table 2 - Accent 6"/>
    <w:basedOn w:val="a1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6Colorful-Accent6">
    <w:name w:val="Grid Table 6 Colorful - Accent 6"/>
    <w:basedOn w:val="a1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3-Accent2">
    <w:name w:val="Grid Table 3 - Accent 2"/>
    <w:basedOn w:val="a1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5">
    <w:name w:val="Grid Table 5 Dark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5">
    <w:name w:val="Bordered &amp; Lined - Accent 5"/>
    <w:basedOn w:val="a1"/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ListTable5Dark-Accent1">
    <w:name w:val="List Table 5 Dark - Accent 1"/>
    <w:basedOn w:val="a1"/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BorderedLined-Accent4">
    <w:name w:val="Bordered &amp; Lined - Accent 4"/>
    <w:basedOn w:val="a1"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ned-Accent1">
    <w:name w:val="Lined - Accent 1"/>
    <w:basedOn w:val="a1"/>
    <w:rPr>
      <w:color w:val="404040"/>
    </w:rPr>
    <w:tblPr/>
  </w:style>
  <w:style w:type="table" w:customStyle="1" w:styleId="ListTable2-Accent4">
    <w:name w:val="List Table 2 - Accent 4"/>
    <w:basedOn w:val="a1"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styleId="1a">
    <w:name w:val="Plain Table 1"/>
    <w:basedOn w:val="a1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7Colorful-Accent2">
    <w:name w:val="List Table 7 Colorful - Accent 2"/>
    <w:basedOn w:val="a1"/>
    <w:tblPr>
      <w:tblBorders>
        <w:right w:val="single" w:sz="4" w:space="0" w:color="F4B184" w:themeColor="accent2" w:themeTint="97"/>
      </w:tblBorders>
    </w:tblPr>
  </w:style>
  <w:style w:type="table" w:customStyle="1" w:styleId="ListTable1Light-Accent2">
    <w:name w:val="List Table 1 Light - Accent 2"/>
    <w:basedOn w:val="a1"/>
    <w:tblPr/>
  </w:style>
  <w:style w:type="table" w:customStyle="1" w:styleId="Lined-Accent">
    <w:name w:val="Lined - Accent"/>
    <w:basedOn w:val="a1"/>
    <w:rPr>
      <w:color w:val="404040"/>
    </w:rPr>
    <w:tblPr/>
  </w:style>
  <w:style w:type="table" w:customStyle="1" w:styleId="GridTable5Dark-Accent1">
    <w:name w:val="Grid Table 5 Dark- Accent 1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5">
    <w:name w:val="List Table 7 Colorful - Accent 5"/>
    <w:basedOn w:val="a1"/>
    <w:tblPr>
      <w:tblBorders>
        <w:right w:val="single" w:sz="4" w:space="0" w:color="8DA9DB" w:themeColor="accent5" w:themeTint="9A"/>
      </w:tblBorders>
    </w:tblPr>
  </w:style>
  <w:style w:type="table" w:customStyle="1" w:styleId="GridTable1Light-Accent6">
    <w:name w:val="Grid Table 1 Light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Bordered">
    <w:name w:val="Bordered"/>
    <w:basedOn w:val="a1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2-Accent4">
    <w:name w:val="Grid Table 2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5">
    <w:name w:val="Grid Table 5 Dark - Accent 5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53">
    <w:name w:val="Plain Table 5"/>
    <w:basedOn w:val="a1"/>
    <w:tblPr/>
  </w:style>
  <w:style w:type="table" w:customStyle="1" w:styleId="ListTable1Light-Accent3">
    <w:name w:val="List Table 1 Light - Accent 3"/>
    <w:basedOn w:val="a1"/>
    <w:tblPr/>
  </w:style>
  <w:style w:type="table" w:customStyle="1" w:styleId="GridTable2-Accent6">
    <w:name w:val="Grid Table 2 - Accent 6"/>
    <w:basedOn w:val="a1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6Colorful-Accent3">
    <w:name w:val="Grid Table 6 Colorful - Accent 3"/>
    <w:basedOn w:val="a1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-20">
    <w:name w:val="Grid Table 2"/>
    <w:basedOn w:val="a1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4-Accent1">
    <w:name w:val="List Table 4 - Accent 1"/>
    <w:basedOn w:val="a1"/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3-Accent3">
    <w:name w:val="Grid Table 3 - Accent 3"/>
    <w:basedOn w:val="a1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3-Accent2">
    <w:name w:val="List Table 3 - Accent 2"/>
    <w:basedOn w:val="a1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ListTable4-Accent5">
    <w:name w:val="List Table 4 - Accent 5"/>
    <w:basedOn w:val="a1"/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3-Accent4">
    <w:name w:val="List Table 3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styleId="-40">
    <w:name w:val="Grid Table 4"/>
    <w:basedOn w:val="a1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7Colorful-Accent3">
    <w:name w:val="List Table 7 Colorful - Accent 3"/>
    <w:basedOn w:val="a1"/>
    <w:tblPr>
      <w:tblBorders>
        <w:right w:val="single" w:sz="4" w:space="0" w:color="C9C9C9" w:themeColor="accent3" w:themeTint="98"/>
      </w:tblBorders>
    </w:tblPr>
  </w:style>
  <w:style w:type="table" w:customStyle="1" w:styleId="GridTable1Light-Accent1">
    <w:name w:val="Grid Table 1 Light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3-Accent3">
    <w:name w:val="List Table 3 - Accent 3"/>
    <w:basedOn w:val="a1"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Bordered-Accent1">
    <w:name w:val="Bordered - Accent 1"/>
    <w:basedOn w:val="a1"/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Bordered-Accent6">
    <w:name w:val="Bordered - Accent 6"/>
    <w:basedOn w:val="a1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6Colorful-Accent2">
    <w:name w:val="List Table 6 Colorful - Accent 2"/>
    <w:basedOn w:val="a1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7Colorful-Accent6">
    <w:name w:val="List Table 7 Colorful - Accent 6"/>
    <w:basedOn w:val="a1"/>
    <w:tblPr>
      <w:tblBorders>
        <w:right w:val="single" w:sz="4" w:space="0" w:color="A9D08E" w:themeColor="accent6" w:themeTint="98"/>
      </w:tblBorders>
    </w:tblPr>
  </w:style>
  <w:style w:type="table" w:customStyle="1" w:styleId="Lined-Accent3">
    <w:name w:val="Lined - Accent 3"/>
    <w:basedOn w:val="a1"/>
    <w:rPr>
      <w:color w:val="404040"/>
    </w:rPr>
    <w:tblPr/>
  </w:style>
  <w:style w:type="table" w:customStyle="1" w:styleId="ListTable6Colorful-Accent1">
    <w:name w:val="List Table 6 Colorful - Accent 1"/>
    <w:basedOn w:val="a1"/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styleId="-70">
    <w:name w:val="Grid Table 7 Colorful"/>
    <w:basedOn w:val="a1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5Dark-Accent4">
    <w:name w:val="List Table 5 Dark - Accent 4"/>
    <w:basedOn w:val="a1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GridTable7Colorful-Accent3">
    <w:name w:val="Grid Table 7 Colorful - Accent 3"/>
    <w:basedOn w:val="a1"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6Colorful-Accent4">
    <w:name w:val="List Table 6 Colorful - Accent 4"/>
    <w:basedOn w:val="a1"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5Dark-Accent3">
    <w:name w:val="List Table 5 Dark - Accent 3"/>
    <w:basedOn w:val="a1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GridTable5Dark-Accent2">
    <w:name w:val="Grid Table 5 Dark - Accent 2"/>
    <w:basedOn w:val="a1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7Colorful-Accent5">
    <w:name w:val="Grid Table 7 Colorful - Accent 5"/>
    <w:basedOn w:val="a1"/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ned-Accent4">
    <w:name w:val="Lined - Accent 4"/>
    <w:basedOn w:val="a1"/>
    <w:rPr>
      <w:color w:val="404040"/>
    </w:rPr>
    <w:tblPr/>
  </w:style>
  <w:style w:type="table" w:customStyle="1" w:styleId="GridTable3-Accent4">
    <w:name w:val="Grid Table 3 - Accent 4"/>
    <w:basedOn w:val="a1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Bordered-Accent5">
    <w:name w:val="Bordered - Accent 5"/>
    <w:basedOn w:val="a1"/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7Colorful-Accent1">
    <w:name w:val="Grid Table 7 Colorful - Accent 1"/>
    <w:basedOn w:val="a1"/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styleId="43">
    <w:name w:val="Plain Table 4"/>
    <w:basedOn w:val="a1"/>
    <w:tblPr/>
  </w:style>
  <w:style w:type="table" w:customStyle="1" w:styleId="ListTable5Dark-Accent6">
    <w:name w:val="List Table 5 Dark - Accent 6"/>
    <w:basedOn w:val="a1"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stTable1Light-Accent4">
    <w:name w:val="List Table 1 Light - Accent 4"/>
    <w:basedOn w:val="a1"/>
    <w:tblPr/>
  </w:style>
  <w:style w:type="table" w:customStyle="1" w:styleId="GridTable6Colorful-Accent4">
    <w:name w:val="Grid Table 6 Colorful - Accent 4"/>
    <w:basedOn w:val="a1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5Dark-Accent2">
    <w:name w:val="List Table 5 Dark - Accent 2"/>
    <w:basedOn w:val="a1"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stTable6Colorful-Accent6">
    <w:name w:val="List Table 6 Colorful - Accent 6"/>
    <w:basedOn w:val="a1"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styleId="-50">
    <w:name w:val="List Table 5 Dark"/>
    <w:basedOn w:val="a1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7Colorful-Accent4">
    <w:name w:val="List Table 7 Colorful - Accent 4"/>
    <w:basedOn w:val="a1"/>
    <w:tblPr>
      <w:tblBorders>
        <w:right w:val="single" w:sz="4" w:space="0" w:color="FFD865" w:themeColor="accent4" w:themeTint="9A"/>
      </w:tblBorders>
    </w:tblPr>
  </w:style>
  <w:style w:type="table" w:customStyle="1" w:styleId="ListTable1Light-Accent6">
    <w:name w:val="List Table 1 Light - Accent 6"/>
    <w:basedOn w:val="a1"/>
    <w:tblPr/>
  </w:style>
  <w:style w:type="table" w:customStyle="1" w:styleId="ListTable2-Accent5">
    <w:name w:val="List Table 2 - Accent 5"/>
    <w:basedOn w:val="a1"/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1Light-Accent5">
    <w:name w:val="List Table 1 Light - Accent 5"/>
    <w:basedOn w:val="a1"/>
    <w:tblPr/>
  </w:style>
  <w:style w:type="table" w:styleId="aff2">
    <w:name w:val="Table Grid"/>
    <w:basedOn w:val="a1"/>
    <w:qFormat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3-Accent6">
    <w:name w:val="List Table 3 - Accent 6"/>
    <w:basedOn w:val="a1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2-Accent2">
    <w:name w:val="List Table 2 - Accent 2"/>
    <w:basedOn w:val="a1"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6Colorful-Accent5">
    <w:name w:val="Grid Table 6 Colorful - Accent 5"/>
    <w:basedOn w:val="a1"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-30">
    <w:name w:val="List Table 3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styleId="33">
    <w:name w:val="Plain Table 3"/>
    <w:basedOn w:val="a1"/>
    <w:tblPr/>
  </w:style>
  <w:style w:type="table" w:customStyle="1" w:styleId="ListTable7Colorful-Accent1">
    <w:name w:val="List Table 7 Colorful - Accent 1"/>
    <w:basedOn w:val="a1"/>
    <w:tblPr>
      <w:tblBorders>
        <w:right w:val="single" w:sz="4" w:space="0" w:color="5B9BD5" w:themeColor="accen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1pervomay.ru/obuchen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tcourse.ru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2017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РД. Родионова</dc:creator>
  <cp:lastModifiedBy>Дарья РД. Родионова</cp:lastModifiedBy>
  <cp:revision>3</cp:revision>
  <dcterms:created xsi:type="dcterms:W3CDTF">2026-02-13T07:50:00Z</dcterms:created>
  <dcterms:modified xsi:type="dcterms:W3CDTF">2026-02-16T11:22:00Z</dcterms:modified>
</cp:coreProperties>
</file>