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D9" w:rsidRDefault="003F14D9">
      <w:pPr>
        <w:jc w:val="right"/>
      </w:pPr>
    </w:p>
    <w:p w:rsidR="003F14D9" w:rsidRDefault="003F14D9"/>
    <w:p w:rsidR="003F14D9" w:rsidRDefault="003F14D9"/>
    <w:p w:rsidR="003F14D9" w:rsidRDefault="003F14D9"/>
    <w:p w:rsidR="003F14D9" w:rsidRDefault="003F14D9" w:rsidP="006A77CF">
      <w:pPr>
        <w:rPr>
          <w:rFonts w:ascii="Times New Roman" w:hAnsi="Times New Roman"/>
          <w:sz w:val="24"/>
        </w:rPr>
      </w:pPr>
    </w:p>
    <w:p w:rsidR="006A77CF" w:rsidRPr="00341106" w:rsidRDefault="006A77CF" w:rsidP="006A77CF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УТВЕРЖДАЮ</w:t>
      </w:r>
    </w:p>
    <w:p w:rsidR="006A77CF" w:rsidRPr="00341106" w:rsidRDefault="006A77CF" w:rsidP="006A77CF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 xml:space="preserve">Генеральный директор </w:t>
      </w:r>
    </w:p>
    <w:p w:rsidR="006A77CF" w:rsidRPr="00341106" w:rsidRDefault="006A77CF" w:rsidP="006A77CF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управляющей организации ООО «ПЕРВОМАЙ»</w:t>
      </w:r>
    </w:p>
    <w:p w:rsidR="006A77CF" w:rsidRPr="00341106" w:rsidRDefault="006A77CF" w:rsidP="006A77CF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60288" behindDoc="0" locked="0" layoutInCell="1" allowOverlap="1" wp14:anchorId="7FF70C1C" wp14:editId="439891AC">
            <wp:simplePos x="0" y="0"/>
            <wp:positionH relativeFrom="column">
              <wp:posOffset>3095625</wp:posOffset>
            </wp:positionH>
            <wp:positionV relativeFrom="paragraph">
              <wp:posOffset>123190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7CF" w:rsidRPr="00341106" w:rsidRDefault="006A77CF" w:rsidP="006A77CF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F1944EE" wp14:editId="17764950">
            <wp:simplePos x="0" y="0"/>
            <wp:positionH relativeFrom="column">
              <wp:posOffset>3534410</wp:posOffset>
            </wp:positionH>
            <wp:positionV relativeFrom="paragraph">
              <wp:posOffset>9525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106">
        <w:rPr>
          <w:rFonts w:ascii="Times New Roman" w:hAnsi="Times New Roman"/>
          <w:sz w:val="24"/>
          <w:szCs w:val="22"/>
        </w:rPr>
        <w:t>____________________/Ж.К Закирова</w:t>
      </w:r>
    </w:p>
    <w:p w:rsidR="006A77CF" w:rsidRPr="00341106" w:rsidRDefault="00276D68" w:rsidP="006A77C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</w:t>
      </w:r>
      <w:bookmarkStart w:id="0" w:name="_GoBack"/>
      <w:bookmarkEnd w:id="0"/>
      <w:r w:rsidR="006A77CF" w:rsidRPr="00341106">
        <w:rPr>
          <w:rFonts w:ascii="Times New Roman" w:hAnsi="Times New Roman"/>
          <w:sz w:val="24"/>
          <w:szCs w:val="22"/>
        </w:rPr>
        <w:t>» февраля 2026</w:t>
      </w:r>
    </w:p>
    <w:p w:rsidR="006A77CF" w:rsidRDefault="006A77CF" w:rsidP="006A77CF">
      <w:pPr>
        <w:jc w:val="center"/>
        <w:rPr>
          <w:rFonts w:ascii="Times New Roman" w:hAnsi="Times New Roman"/>
          <w:sz w:val="22"/>
        </w:rPr>
      </w:pPr>
    </w:p>
    <w:p w:rsidR="006A77CF" w:rsidRDefault="006A77CF" w:rsidP="006A77CF">
      <w:pPr>
        <w:jc w:val="center"/>
        <w:rPr>
          <w:rFonts w:ascii="Times New Roman" w:hAnsi="Times New Roman"/>
          <w:sz w:val="22"/>
        </w:rPr>
      </w:pPr>
    </w:p>
    <w:p w:rsidR="006A77CF" w:rsidRDefault="006A77CF" w:rsidP="006A77CF">
      <w:pPr>
        <w:jc w:val="both"/>
        <w:rPr>
          <w:rFonts w:ascii="Times New Roman" w:hAnsi="Times New Roman"/>
          <w:sz w:val="22"/>
        </w:rPr>
      </w:pPr>
    </w:p>
    <w:p w:rsidR="003F14D9" w:rsidRDefault="003F14D9">
      <w:pPr>
        <w:jc w:val="center"/>
        <w:rPr>
          <w:rFonts w:ascii="Times New Roman" w:hAnsi="Times New Roman"/>
          <w:sz w:val="22"/>
        </w:rPr>
      </w:pPr>
    </w:p>
    <w:p w:rsidR="003F14D9" w:rsidRDefault="003F14D9">
      <w:pPr>
        <w:jc w:val="center"/>
        <w:rPr>
          <w:rFonts w:ascii="Times New Roman" w:hAnsi="Times New Roman"/>
          <w:sz w:val="22"/>
        </w:rPr>
      </w:pP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b/>
          <w:sz w:val="24"/>
        </w:rPr>
      </w:pPr>
    </w:p>
    <w:p w:rsidR="006A77CF" w:rsidRDefault="006A77CF">
      <w:pPr>
        <w:rPr>
          <w:rFonts w:ascii="Times New Roman" w:hAnsi="Times New Roman"/>
          <w:b/>
          <w:sz w:val="24"/>
        </w:rPr>
      </w:pPr>
    </w:p>
    <w:p w:rsidR="006A77CF" w:rsidRDefault="006A77CF">
      <w:pPr>
        <w:rPr>
          <w:rFonts w:ascii="Times New Roman" w:hAnsi="Times New Roman"/>
          <w:b/>
          <w:sz w:val="24"/>
        </w:rPr>
      </w:pPr>
    </w:p>
    <w:p w:rsidR="003F14D9" w:rsidRDefault="008B6D7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Дополнительная профессиональная программа </w:t>
      </w:r>
    </w:p>
    <w:p w:rsidR="003F14D9" w:rsidRDefault="008B6D7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повышения квалификации</w:t>
      </w:r>
    </w:p>
    <w:p w:rsidR="003F14D9" w:rsidRDefault="008B6D7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«Юрист по защите прав потребителей»</w:t>
      </w:r>
    </w:p>
    <w:p w:rsidR="003F14D9" w:rsidRDefault="003F14D9">
      <w:pPr>
        <w:jc w:val="center"/>
        <w:rPr>
          <w:rFonts w:ascii="Times New Roman" w:hAnsi="Times New Roman"/>
          <w:b/>
          <w:sz w:val="24"/>
        </w:rPr>
      </w:pPr>
    </w:p>
    <w:p w:rsidR="003F14D9" w:rsidRDefault="008B6D7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курс для юристов, адвокатов, нотариусов и иных </w:t>
      </w:r>
      <w:r>
        <w:rPr>
          <w:rFonts w:ascii="Times New Roman" w:hAnsi="Times New Roman"/>
          <w:sz w:val="22"/>
        </w:rPr>
        <w:t>лиц с высшим или средним профессиональным юридическим образованием.</w:t>
      </w:r>
    </w:p>
    <w:p w:rsidR="003F14D9" w:rsidRDefault="003F14D9">
      <w:pPr>
        <w:jc w:val="center"/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b/>
          <w:sz w:val="22"/>
        </w:rPr>
      </w:pPr>
    </w:p>
    <w:p w:rsidR="003F14D9" w:rsidRDefault="003F14D9">
      <w:pPr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sz w:val="22"/>
        </w:rPr>
      </w:pPr>
    </w:p>
    <w:p w:rsidR="003F14D9" w:rsidRDefault="003F14D9">
      <w:pPr>
        <w:rPr>
          <w:rFonts w:ascii="Times New Roman" w:hAnsi="Times New Roman"/>
          <w:sz w:val="22"/>
        </w:rPr>
      </w:pP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6A77CF" w:rsidRDefault="006A77CF">
      <w:pPr>
        <w:jc w:val="both"/>
        <w:rPr>
          <w:rFonts w:ascii="Times New Roman" w:hAnsi="Times New Roman"/>
          <w:b/>
          <w:sz w:val="22"/>
        </w:rPr>
      </w:pPr>
    </w:p>
    <w:p w:rsidR="006A77CF" w:rsidRDefault="006A77CF">
      <w:pPr>
        <w:jc w:val="both"/>
        <w:rPr>
          <w:rFonts w:ascii="Times New Roman" w:hAnsi="Times New Roman"/>
          <w:b/>
          <w:sz w:val="22"/>
        </w:rPr>
      </w:pP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A77CF" w:rsidTr="006A77CF">
        <w:tc>
          <w:tcPr>
            <w:tcW w:w="9345" w:type="dxa"/>
          </w:tcPr>
          <w:p w:rsidR="006A77CF" w:rsidRDefault="006A77CF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Категория слушателей: </w:t>
            </w:r>
            <w:r>
              <w:rPr>
                <w:rFonts w:ascii="Times New Roman" w:hAnsi="Times New Roman"/>
                <w:sz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6A77CF" w:rsidTr="006A77CF">
        <w:tc>
          <w:tcPr>
            <w:tcW w:w="9345" w:type="dxa"/>
          </w:tcPr>
          <w:p w:rsidR="006A77CF" w:rsidRDefault="006A77CF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Форма: </w:t>
            </w:r>
            <w:r>
              <w:rPr>
                <w:rFonts w:ascii="Times New Roman" w:hAnsi="Times New Roman"/>
                <w:sz w:val="22"/>
              </w:rPr>
              <w:t>дистанционная.</w:t>
            </w:r>
          </w:p>
        </w:tc>
      </w:tr>
      <w:tr w:rsidR="006A77CF" w:rsidTr="006A77CF">
        <w:tc>
          <w:tcPr>
            <w:tcW w:w="9345" w:type="dxa"/>
          </w:tcPr>
          <w:p w:rsidR="006A77CF" w:rsidRDefault="006A77CF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Срок освоения программы:</w:t>
            </w:r>
            <w:r>
              <w:rPr>
                <w:rFonts w:ascii="Times New Roman" w:hAnsi="Times New Roman"/>
                <w:sz w:val="22"/>
              </w:rPr>
              <w:t xml:space="preserve"> 4 недели.</w:t>
            </w:r>
          </w:p>
        </w:tc>
      </w:tr>
      <w:tr w:rsidR="006A77CF" w:rsidTr="006A77CF">
        <w:tc>
          <w:tcPr>
            <w:tcW w:w="9345" w:type="dxa"/>
          </w:tcPr>
          <w:p w:rsidR="006A77CF" w:rsidRDefault="006A77CF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Продолжительность: </w:t>
            </w:r>
            <w:r>
              <w:rPr>
                <w:rFonts w:ascii="Times New Roman" w:hAnsi="Times New Roman"/>
                <w:sz w:val="22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часов</w:t>
            </w:r>
          </w:p>
        </w:tc>
      </w:tr>
      <w:tr w:rsidR="006A77CF" w:rsidTr="006A77CF">
        <w:tc>
          <w:tcPr>
            <w:tcW w:w="9345" w:type="dxa"/>
          </w:tcPr>
          <w:p w:rsidR="006A77CF" w:rsidRDefault="006A77CF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Документ по итогам:</w:t>
            </w:r>
            <w:r>
              <w:rPr>
                <w:rFonts w:ascii="Times New Roman" w:hAnsi="Times New Roman"/>
                <w:sz w:val="22"/>
              </w:rPr>
              <w:t xml:space="preserve"> удостоверение о повышении квалификации установленного образца.</w:t>
            </w:r>
          </w:p>
        </w:tc>
      </w:tr>
    </w:tbl>
    <w:p w:rsidR="003F14D9" w:rsidRPr="006A77CF" w:rsidRDefault="008B6D77" w:rsidP="006A77CF">
      <w:pPr>
        <w:pStyle w:val="af0"/>
        <w:numPr>
          <w:ilvl w:val="0"/>
          <w:numId w:val="1"/>
        </w:numPr>
        <w:spacing w:beforeAutospacing="1" w:after="120"/>
        <w:jc w:val="center"/>
        <w:rPr>
          <w:rFonts w:ascii="Times New Roman" w:hAnsi="Times New Roman"/>
          <w:b/>
          <w:sz w:val="22"/>
        </w:rPr>
      </w:pPr>
      <w:r w:rsidRPr="006A77CF">
        <w:rPr>
          <w:rFonts w:ascii="Times New Roman" w:hAnsi="Times New Roman"/>
          <w:b/>
          <w:sz w:val="22"/>
        </w:rPr>
        <w:lastRenderedPageBreak/>
        <w:t>ОБЩАЯ ХАРАКТЕРИСТИКА ПРОГРАММЫ:</w:t>
      </w:r>
    </w:p>
    <w:p w:rsidR="003F14D9" w:rsidRDefault="003F14D9">
      <w:pPr>
        <w:pStyle w:val="af0"/>
        <w:spacing w:beforeAutospacing="1" w:after="120"/>
        <w:jc w:val="both"/>
        <w:rPr>
          <w:rFonts w:ascii="Times New Roman" w:hAnsi="Times New Roman"/>
          <w:sz w:val="22"/>
        </w:rPr>
      </w:pPr>
    </w:p>
    <w:p w:rsidR="003F14D9" w:rsidRDefault="008B6D77" w:rsidP="006A77CF">
      <w:pPr>
        <w:pStyle w:val="af0"/>
        <w:numPr>
          <w:ilvl w:val="1"/>
          <w:numId w:val="1"/>
        </w:numPr>
        <w:spacing w:beforeAutospacing="1" w:after="120"/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Нормативно-правовые основания разработки программы:</w:t>
      </w:r>
    </w:p>
    <w:p w:rsidR="003F14D9" w:rsidRDefault="008B6D77" w:rsidP="006A77C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Настоящая программа повышения квалификации </w:t>
      </w:r>
      <w:r>
        <w:rPr>
          <w:rFonts w:ascii="Times New Roman" w:hAnsi="Times New Roman"/>
          <w:sz w:val="24"/>
        </w:rPr>
        <w:t>«Юрист по защите прав потребителей»</w:t>
      </w:r>
      <w:r>
        <w:rPr>
          <w:rFonts w:ascii="Times New Roman" w:hAnsi="Times New Roman"/>
          <w:sz w:val="22"/>
        </w:rPr>
        <w:t xml:space="preserve"> разработана с учетом положений:</w:t>
      </w:r>
    </w:p>
    <w:p w:rsidR="003F14D9" w:rsidRDefault="008B6D77" w:rsidP="006A77CF">
      <w:pPr>
        <w:pStyle w:val="af0"/>
        <w:numPr>
          <w:ilvl w:val="0"/>
          <w:numId w:val="1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от 29 декабря 2012 г. № 273-ФЗ «Об образовании в Российской Федерации»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pStyle w:val="af0"/>
        <w:numPr>
          <w:ilvl w:val="0"/>
          <w:numId w:val="13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pStyle w:val="af0"/>
        <w:numPr>
          <w:ilvl w:val="0"/>
          <w:numId w:val="13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Приказ </w:t>
      </w:r>
      <w:proofErr w:type="spellStart"/>
      <w:r>
        <w:rPr>
          <w:rFonts w:ascii="Times New Roman" w:hAnsi="Times New Roman"/>
          <w:sz w:val="22"/>
        </w:rPr>
        <w:t>Минобрнауки</w:t>
      </w:r>
      <w:proofErr w:type="spellEnd"/>
      <w:r>
        <w:rPr>
          <w:rFonts w:ascii="Times New Roman" w:hAnsi="Times New Roman"/>
          <w:sz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pStyle w:val="af0"/>
        <w:numPr>
          <w:ilvl w:val="0"/>
          <w:numId w:val="13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pStyle w:val="af0"/>
        <w:numPr>
          <w:ilvl w:val="0"/>
          <w:numId w:val="13"/>
        </w:numPr>
        <w:spacing w:beforeAutospacing="1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numPr>
          <w:ilvl w:val="0"/>
          <w:numId w:val="13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"Гражданский кодекс Российской Федерации" 30 ноября 1994 года N 51-ФЗ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numPr>
          <w:ilvl w:val="0"/>
          <w:numId w:val="13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Закон РФ от 07.02.1992 N 2300-1 (ред. от 07.07.2025) "О защите прав потребителей"</w:t>
      </w:r>
      <w:r w:rsidR="006A77CF">
        <w:rPr>
          <w:rFonts w:ascii="Times New Roman" w:hAnsi="Times New Roman"/>
          <w:sz w:val="22"/>
        </w:rPr>
        <w:t>.</w:t>
      </w: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Pr="006A77CF" w:rsidRDefault="008B6D77" w:rsidP="006A77CF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6A77CF">
        <w:rPr>
          <w:rFonts w:ascii="Times New Roman" w:hAnsi="Times New Roman"/>
          <w:b/>
          <w:sz w:val="22"/>
        </w:rPr>
        <w:t>Цель и задачи повышения квалификации:</w:t>
      </w:r>
    </w:p>
    <w:p w:rsidR="003F14D9" w:rsidRDefault="008B6D77" w:rsidP="006A77C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Формирование у слушателей углублённых профессиональных компетенций для квалифицированного ведения дел и правового сопровождения в сфере защиты прав потребителей.</w:t>
      </w:r>
    </w:p>
    <w:p w:rsidR="003F14D9" w:rsidRPr="006A77CF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Pr="006A77CF" w:rsidRDefault="008B6D77" w:rsidP="006A77CF">
      <w:pPr>
        <w:ind w:firstLine="567"/>
        <w:jc w:val="both"/>
        <w:rPr>
          <w:rFonts w:ascii="Times New Roman" w:hAnsi="Times New Roman"/>
          <w:b/>
          <w:sz w:val="22"/>
        </w:rPr>
      </w:pPr>
      <w:r w:rsidRPr="006A77CF">
        <w:rPr>
          <w:rFonts w:ascii="Times New Roman" w:hAnsi="Times New Roman"/>
          <w:b/>
          <w:sz w:val="22"/>
        </w:rPr>
        <w:t xml:space="preserve">Задачи обучения: </w:t>
      </w:r>
    </w:p>
    <w:p w:rsidR="003F14D9" w:rsidRDefault="006A77CF" w:rsidP="006A77CF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8B6D77">
        <w:rPr>
          <w:rFonts w:ascii="Times New Roman" w:hAnsi="Times New Roman"/>
          <w:sz w:val="22"/>
        </w:rPr>
        <w:t>зучение правового регулирования отношений между потребителями и продавца</w:t>
      </w:r>
      <w:r>
        <w:rPr>
          <w:rFonts w:ascii="Times New Roman" w:hAnsi="Times New Roman"/>
          <w:sz w:val="22"/>
        </w:rPr>
        <w:t>ми/исполнителями/изготовителями;</w:t>
      </w:r>
    </w:p>
    <w:p w:rsidR="003F14D9" w:rsidRDefault="006A77CF" w:rsidP="006A77CF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</w:t>
      </w:r>
      <w:r w:rsidR="008B6D77">
        <w:rPr>
          <w:rFonts w:ascii="Times New Roman" w:hAnsi="Times New Roman"/>
          <w:sz w:val="22"/>
        </w:rPr>
        <w:t xml:space="preserve">ормирование навыков составления претензий, исковых </w:t>
      </w:r>
      <w:r>
        <w:rPr>
          <w:rFonts w:ascii="Times New Roman" w:hAnsi="Times New Roman"/>
          <w:sz w:val="22"/>
        </w:rPr>
        <w:t>заявлений и правовых заключений;</w:t>
      </w:r>
    </w:p>
    <w:p w:rsidR="003F14D9" w:rsidRDefault="006A77CF" w:rsidP="006A77CF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</w:t>
      </w:r>
      <w:r w:rsidR="008B6D77">
        <w:rPr>
          <w:rFonts w:ascii="Times New Roman" w:hAnsi="Times New Roman"/>
          <w:sz w:val="22"/>
        </w:rPr>
        <w:t>своение судебной практики, типичных споров и алго</w:t>
      </w:r>
      <w:r>
        <w:rPr>
          <w:rFonts w:ascii="Times New Roman" w:hAnsi="Times New Roman"/>
          <w:sz w:val="22"/>
        </w:rPr>
        <w:t>ритмов защиты прав потребителей;</w:t>
      </w:r>
    </w:p>
    <w:p w:rsidR="003F14D9" w:rsidRDefault="006A77CF" w:rsidP="006A77CF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</w:t>
      </w:r>
      <w:r w:rsidR="008B6D77">
        <w:rPr>
          <w:rFonts w:ascii="Times New Roman" w:hAnsi="Times New Roman"/>
          <w:sz w:val="22"/>
        </w:rPr>
        <w:t>азвитие навыков консуль</w:t>
      </w:r>
      <w:r>
        <w:rPr>
          <w:rFonts w:ascii="Times New Roman" w:hAnsi="Times New Roman"/>
          <w:sz w:val="22"/>
        </w:rPr>
        <w:t>тирования граждан и организаций;</w:t>
      </w:r>
    </w:p>
    <w:p w:rsidR="006A77CF" w:rsidRDefault="006A77CF" w:rsidP="006A77CF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</w:t>
      </w:r>
      <w:r w:rsidR="008B6D77">
        <w:rPr>
          <w:rFonts w:ascii="Times New Roman" w:hAnsi="Times New Roman"/>
          <w:sz w:val="22"/>
        </w:rPr>
        <w:t>своение современных инструментов доказательства и прав</w:t>
      </w:r>
      <w:r>
        <w:rPr>
          <w:rFonts w:ascii="Times New Roman" w:hAnsi="Times New Roman"/>
          <w:sz w:val="22"/>
        </w:rPr>
        <w:t>ил проведения экспертиз;</w:t>
      </w:r>
    </w:p>
    <w:p w:rsidR="003F14D9" w:rsidRPr="006A77CF" w:rsidRDefault="006A77CF" w:rsidP="006A77CF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</w:t>
      </w:r>
      <w:r w:rsidR="008B6D77" w:rsidRPr="006A77CF">
        <w:rPr>
          <w:rFonts w:ascii="Times New Roman" w:hAnsi="Times New Roman"/>
          <w:sz w:val="22"/>
        </w:rPr>
        <w:t>ормирование компетенций по досудебному урегулированию споров.</w:t>
      </w:r>
    </w:p>
    <w:p w:rsidR="003F14D9" w:rsidRDefault="003F14D9">
      <w:pPr>
        <w:pStyle w:val="af0"/>
        <w:jc w:val="both"/>
        <w:rPr>
          <w:rFonts w:ascii="Times New Roman" w:hAnsi="Times New Roman"/>
          <w:sz w:val="22"/>
          <w:highlight w:val="yellow"/>
        </w:rPr>
      </w:pPr>
    </w:p>
    <w:p w:rsidR="003F14D9" w:rsidRDefault="008B6D77" w:rsidP="006A77CF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Категории слушателей:</w:t>
      </w:r>
    </w:p>
    <w:p w:rsidR="003F14D9" w:rsidRDefault="008B6D77" w:rsidP="006A77C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Программа предназначена для юристов, адвокатов, аналитиков и консультантов, желающих расширить познания в области защиты прав потребителей.</w:t>
      </w: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Pr="006A77CF" w:rsidRDefault="008B6D77" w:rsidP="006A77CF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6A77CF">
        <w:rPr>
          <w:rFonts w:ascii="Times New Roman" w:hAnsi="Times New Roman"/>
          <w:b/>
          <w:sz w:val="22"/>
        </w:rPr>
        <w:t>Уровень квалификации:</w:t>
      </w:r>
    </w:p>
    <w:p w:rsidR="003F14D9" w:rsidRDefault="003F14D9">
      <w:pPr>
        <w:pStyle w:val="af0"/>
        <w:ind w:left="1080"/>
        <w:jc w:val="both"/>
        <w:rPr>
          <w:rFonts w:ascii="Times New Roman" w:hAnsi="Times New Roman"/>
          <w:b/>
          <w:sz w:val="22"/>
        </w:rPr>
      </w:pPr>
    </w:p>
    <w:p w:rsidR="003F14D9" w:rsidRDefault="008B6D77" w:rsidP="006A77C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Default="008B6D77" w:rsidP="006A77CF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Форма обучения и форма организации образовательной деятельности</w:t>
      </w:r>
    </w:p>
    <w:p w:rsidR="003F14D9" w:rsidRDefault="003F14D9">
      <w:pPr>
        <w:pStyle w:val="af0"/>
        <w:jc w:val="both"/>
        <w:rPr>
          <w:rFonts w:ascii="Times New Roman" w:hAnsi="Times New Roman"/>
          <w:sz w:val="22"/>
        </w:rPr>
      </w:pPr>
    </w:p>
    <w:p w:rsidR="003F14D9" w:rsidRDefault="008B6D77" w:rsidP="006A77CF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Форма обучения:</w:t>
      </w:r>
      <w:r>
        <w:rPr>
          <w:rFonts w:ascii="Times New Roman" w:hAnsi="Times New Roman"/>
          <w:sz w:val="22"/>
        </w:rPr>
        <w:t xml:space="preserve"> дистанционная.</w:t>
      </w:r>
    </w:p>
    <w:p w:rsidR="003F14D9" w:rsidRDefault="008B6D77" w:rsidP="006A77CF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Формы:</w:t>
      </w:r>
      <w:r>
        <w:rPr>
          <w:rFonts w:ascii="Times New Roman" w:hAnsi="Times New Roman"/>
          <w:sz w:val="22"/>
        </w:rPr>
        <w:t xml:space="preserve"> </w:t>
      </w:r>
    </w:p>
    <w:p w:rsidR="003F14D9" w:rsidRDefault="006A77CF" w:rsidP="006A77CF">
      <w:pPr>
        <w:numPr>
          <w:ilvl w:val="0"/>
          <w:numId w:val="15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</w:t>
      </w:r>
      <w:r w:rsidR="008B6D77">
        <w:rPr>
          <w:rFonts w:ascii="Times New Roman" w:hAnsi="Times New Roman"/>
          <w:sz w:val="22"/>
        </w:rPr>
        <w:t>екции</w:t>
      </w:r>
      <w:r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numPr>
          <w:ilvl w:val="0"/>
          <w:numId w:val="15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практические занятия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numPr>
          <w:ilvl w:val="0"/>
          <w:numId w:val="15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решение кейсов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numPr>
          <w:ilvl w:val="0"/>
          <w:numId w:val="15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работа с нормативными актами и судебной практикой</w:t>
      </w:r>
      <w:r w:rsidR="006A77CF">
        <w:rPr>
          <w:rFonts w:ascii="Times New Roman" w:hAnsi="Times New Roman"/>
          <w:sz w:val="22"/>
        </w:rPr>
        <w:t>;</w:t>
      </w:r>
    </w:p>
    <w:p w:rsidR="003F14D9" w:rsidRDefault="008B6D77" w:rsidP="006A77CF">
      <w:pPr>
        <w:numPr>
          <w:ilvl w:val="0"/>
          <w:numId w:val="15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итоговое тестирование.</w:t>
      </w: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Default="008B6D77" w:rsidP="006A77CF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Трудоемкость обучения</w:t>
      </w:r>
    </w:p>
    <w:p w:rsidR="003F14D9" w:rsidRDefault="008B6D77" w:rsidP="006A77C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Нормативная трудоёмкость обучения по программе – 32 академических часа</w:t>
      </w:r>
    </w:p>
    <w:p w:rsidR="003F14D9" w:rsidRDefault="008B6D77" w:rsidP="006A77CF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Документ о квалификации, выдаваемый по результатам освоения Программы</w:t>
      </w:r>
    </w:p>
    <w:p w:rsidR="003F14D9" w:rsidRDefault="008B6D77" w:rsidP="006A77C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Удостоверение о повышении квалификации</w:t>
      </w:r>
    </w:p>
    <w:p w:rsidR="003F14D9" w:rsidRDefault="003F14D9">
      <w:pPr>
        <w:pStyle w:val="af0"/>
        <w:spacing w:line="288" w:lineRule="auto"/>
        <w:ind w:left="0"/>
        <w:jc w:val="center"/>
        <w:rPr>
          <w:rFonts w:ascii="Times New Roman Полужирный" w:hAnsi="Times New Roman Полужирный"/>
          <w:b/>
          <w:caps/>
          <w:sz w:val="24"/>
        </w:rPr>
      </w:pPr>
    </w:p>
    <w:p w:rsidR="003F14D9" w:rsidRDefault="008B6D77" w:rsidP="003A0EFA">
      <w:pPr>
        <w:pStyle w:val="af0"/>
        <w:numPr>
          <w:ilvl w:val="0"/>
          <w:numId w:val="1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Планируемые результаты обучения</w:t>
      </w:r>
    </w:p>
    <w:p w:rsidR="003A0EFA" w:rsidRPr="003A0EFA" w:rsidRDefault="008B6D77" w:rsidP="003A0EFA">
      <w:pPr>
        <w:pStyle w:val="a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b/>
          <w:sz w:val="22"/>
        </w:rPr>
        <w:t>Характеристика компетенций</w:t>
      </w:r>
    </w:p>
    <w:p w:rsidR="003F14D9" w:rsidRPr="003A0EFA" w:rsidRDefault="008B6D77" w:rsidP="003A0EFA">
      <w:pPr>
        <w:pStyle w:val="af0"/>
        <w:ind w:left="567"/>
        <w:jc w:val="both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В рамках программы слушатель:</w:t>
      </w:r>
    </w:p>
    <w:p w:rsidR="003F14D9" w:rsidRPr="003A0EFA" w:rsidRDefault="008B6D77" w:rsidP="003A0EFA">
      <w:pPr>
        <w:pStyle w:val="af0"/>
        <w:numPr>
          <w:ilvl w:val="0"/>
          <w:numId w:val="16"/>
        </w:numPr>
        <w:ind w:left="567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получает знания законодательства о защите прав потребителей;</w:t>
      </w:r>
    </w:p>
    <w:p w:rsidR="003F14D9" w:rsidRPr="003A0EFA" w:rsidRDefault="008B6D77" w:rsidP="003A0EFA">
      <w:pPr>
        <w:pStyle w:val="af0"/>
        <w:numPr>
          <w:ilvl w:val="0"/>
          <w:numId w:val="16"/>
        </w:numPr>
        <w:ind w:left="567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осваивает навыки досудебного и судебного разрешения споров;</w:t>
      </w:r>
    </w:p>
    <w:p w:rsidR="003F14D9" w:rsidRPr="003A0EFA" w:rsidRDefault="008B6D77" w:rsidP="003A0EFA">
      <w:pPr>
        <w:pStyle w:val="af0"/>
        <w:numPr>
          <w:ilvl w:val="0"/>
          <w:numId w:val="16"/>
        </w:numPr>
        <w:ind w:left="567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овладевает компетенциями юридического консультирования;</w:t>
      </w:r>
    </w:p>
    <w:p w:rsidR="003F14D9" w:rsidRPr="003A0EFA" w:rsidRDefault="008B6D77" w:rsidP="003A0EFA">
      <w:pPr>
        <w:pStyle w:val="af0"/>
        <w:numPr>
          <w:ilvl w:val="0"/>
          <w:numId w:val="16"/>
        </w:numPr>
        <w:ind w:left="567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обучается подготовке процессуальных документов;</w:t>
      </w:r>
    </w:p>
    <w:p w:rsidR="003F14D9" w:rsidRPr="003A0EFA" w:rsidRDefault="008B6D77" w:rsidP="003A0EFA">
      <w:pPr>
        <w:pStyle w:val="af0"/>
        <w:numPr>
          <w:ilvl w:val="0"/>
          <w:numId w:val="16"/>
        </w:numPr>
        <w:ind w:left="567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изучает особенности доказывания по делам о защите прав потребителей.</w:t>
      </w:r>
    </w:p>
    <w:p w:rsidR="003F14D9" w:rsidRDefault="003F14D9">
      <w:pPr>
        <w:pStyle w:val="af0"/>
        <w:ind w:left="0" w:firstLine="720"/>
        <w:jc w:val="both"/>
        <w:rPr>
          <w:rFonts w:ascii="Times New Roman" w:hAnsi="Times New Roman"/>
          <w:sz w:val="22"/>
        </w:rPr>
      </w:pPr>
    </w:p>
    <w:p w:rsidR="003F14D9" w:rsidRPr="003A0EFA" w:rsidRDefault="008B6D77" w:rsidP="003A0EFA">
      <w:pPr>
        <w:pStyle w:val="af0"/>
        <w:numPr>
          <w:ilvl w:val="1"/>
          <w:numId w:val="1"/>
        </w:numPr>
        <w:ind w:left="567" w:hanging="567"/>
        <w:jc w:val="both"/>
        <w:rPr>
          <w:rStyle w:val="afa"/>
          <w:rFonts w:ascii="Times New Roman" w:hAnsi="Times New Roman"/>
          <w:b/>
          <w:color w:val="000000" w:themeColor="text1"/>
          <w:sz w:val="22"/>
        </w:rPr>
      </w:pPr>
      <w:r w:rsidRPr="003A0EFA">
        <w:rPr>
          <w:rStyle w:val="afa"/>
          <w:rFonts w:ascii="Times New Roman" w:hAnsi="Times New Roman"/>
          <w:b/>
          <w:color w:val="000000" w:themeColor="text1"/>
          <w:sz w:val="22"/>
        </w:rPr>
        <w:t>Требования к результатам освоения программы</w:t>
      </w:r>
    </w:p>
    <w:p w:rsidR="003A0EFA" w:rsidRDefault="008B6D77" w:rsidP="003A0EFA">
      <w:pPr>
        <w:pStyle w:val="af0"/>
        <w:ind w:left="0" w:firstLine="567"/>
        <w:jc w:val="both"/>
        <w:rPr>
          <w:rStyle w:val="afa"/>
          <w:rFonts w:ascii="Times New Roman" w:hAnsi="Times New Roman"/>
          <w:color w:val="000000" w:themeColor="text1"/>
          <w:sz w:val="22"/>
        </w:rPr>
      </w:pPr>
      <w:r>
        <w:rPr>
          <w:rStyle w:val="afa"/>
          <w:rFonts w:ascii="Times New Roman" w:hAnsi="Times New Roman"/>
          <w:color w:val="000000" w:themeColor="text1"/>
          <w:sz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3A0EFA">
        <w:rPr>
          <w:rStyle w:val="afa"/>
          <w:rFonts w:ascii="Times New Roman" w:hAnsi="Times New Roman"/>
          <w:color w:val="000000" w:themeColor="text1"/>
          <w:sz w:val="22"/>
        </w:rPr>
        <w:t>:</w:t>
      </w:r>
    </w:p>
    <w:p w:rsidR="003F14D9" w:rsidRPr="003A0EFA" w:rsidRDefault="008B6D77" w:rsidP="003A0EFA">
      <w:pPr>
        <w:jc w:val="both"/>
        <w:rPr>
          <w:rStyle w:val="afa"/>
          <w:rFonts w:ascii="Times New Roman" w:hAnsi="Times New Roman"/>
          <w:color w:val="000000" w:themeColor="text1"/>
          <w:sz w:val="22"/>
        </w:rPr>
      </w:pPr>
      <w:r w:rsidRPr="003A0EFA">
        <w:rPr>
          <w:rStyle w:val="afa"/>
          <w:rFonts w:ascii="Times New Roman" w:hAnsi="Times New Roman"/>
          <w:color w:val="000000" w:themeColor="text1"/>
          <w:sz w:val="22"/>
        </w:rPr>
        <w:t xml:space="preserve"> </w:t>
      </w: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478"/>
        <w:gridCol w:w="2477"/>
        <w:gridCol w:w="2274"/>
      </w:tblGrid>
      <w:tr w:rsidR="003F14D9" w:rsidTr="003A0EFA">
        <w:tc>
          <w:tcPr>
            <w:tcW w:w="2122" w:type="dxa"/>
            <w:shd w:val="clear" w:color="auto" w:fill="auto"/>
          </w:tcPr>
          <w:p w:rsidR="003F14D9" w:rsidRDefault="008B6D77">
            <w:pPr>
              <w:pStyle w:val="af0"/>
              <w:ind w:left="0"/>
              <w:rPr>
                <w:rStyle w:val="afa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a"/>
                <w:rFonts w:ascii="Times New Roman" w:hAnsi="Times New Roman"/>
                <w:color w:val="000000" w:themeColor="text1"/>
                <w:sz w:val="22"/>
              </w:rPr>
              <w:t>Профессиональные компетенции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pStyle w:val="af0"/>
              <w:ind w:left="0"/>
              <w:rPr>
                <w:rStyle w:val="afa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a"/>
                <w:rFonts w:ascii="Times New Roman" w:hAnsi="Times New Roman"/>
                <w:color w:val="000000" w:themeColor="text1"/>
                <w:sz w:val="22"/>
              </w:rPr>
              <w:t>Соответствующая ОТФ, ТФ, ТД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pStyle w:val="af0"/>
              <w:ind w:left="0"/>
              <w:rPr>
                <w:rStyle w:val="afa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a"/>
                <w:rFonts w:ascii="Times New Roman" w:hAnsi="Times New Roman"/>
                <w:color w:val="000000" w:themeColor="text1"/>
                <w:sz w:val="22"/>
              </w:rPr>
              <w:t>Знания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pStyle w:val="af0"/>
              <w:ind w:left="0"/>
              <w:rPr>
                <w:rStyle w:val="afa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a"/>
                <w:rFonts w:ascii="Times New Roman" w:hAnsi="Times New Roman"/>
                <w:color w:val="000000" w:themeColor="text1"/>
                <w:sz w:val="22"/>
              </w:rPr>
              <w:t>Умения</w:t>
            </w:r>
          </w:p>
        </w:tc>
      </w:tr>
      <w:tr w:rsidR="003F14D9" w:rsidTr="003A0EFA">
        <w:tc>
          <w:tcPr>
            <w:tcW w:w="2122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ПК-1. Применять законодательство о защите прав потребителей при анализе правовых ситуаций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ОТФ: </w:t>
            </w:r>
            <w:r>
              <w:rPr>
                <w:rFonts w:ascii="Times New Roman" w:hAnsi="Times New Roman"/>
                <w:i/>
                <w:sz w:val="22"/>
              </w:rPr>
              <w:t>Правовое сопровождение деятельности физических и юридических лиц</w:t>
            </w:r>
            <w:r>
              <w:rPr>
                <w:rFonts w:ascii="Times New Roman" w:hAnsi="Times New Roman"/>
                <w:sz w:val="22"/>
              </w:rPr>
              <w:t xml:space="preserve">. ТФ: </w:t>
            </w:r>
            <w:r>
              <w:rPr>
                <w:rFonts w:ascii="Times New Roman" w:hAnsi="Times New Roman"/>
                <w:i/>
                <w:sz w:val="22"/>
              </w:rPr>
              <w:t>Правовой анализ фактов и обстоятельств, выявление правовых норм, подлежащих применению</w:t>
            </w:r>
            <w:r>
              <w:rPr>
                <w:rFonts w:ascii="Times New Roman" w:hAnsi="Times New Roman"/>
                <w:sz w:val="22"/>
              </w:rPr>
              <w:t xml:space="preserve">. ТД: </w:t>
            </w:r>
            <w:r>
              <w:rPr>
                <w:rFonts w:ascii="Times New Roman" w:hAnsi="Times New Roman"/>
                <w:i/>
                <w:sz w:val="22"/>
              </w:rPr>
              <w:t>Квалификация правоотношений, определение прав и обязанностей, подбор правовых норм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Закон «О защите прав потребителей», ГК РФ, специальные нормы в сфере торговли и услуг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Определять правовую природу спора, применять нужные нормы, выявлять нарушения</w:t>
            </w:r>
          </w:p>
        </w:tc>
      </w:tr>
      <w:tr w:rsidR="003F14D9" w:rsidTr="003A0EFA">
        <w:tc>
          <w:tcPr>
            <w:tcW w:w="2122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ПК-2. Осуществлять консультирование граждан и организаций по вопросам защиты прав потребителей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ОТФ: </w:t>
            </w:r>
            <w:r>
              <w:rPr>
                <w:rFonts w:ascii="Times New Roman" w:hAnsi="Times New Roman"/>
                <w:i/>
                <w:sz w:val="22"/>
              </w:rPr>
              <w:t>Правовое консультирование</w:t>
            </w:r>
            <w:r>
              <w:rPr>
                <w:rFonts w:ascii="Times New Roman" w:hAnsi="Times New Roman"/>
                <w:sz w:val="22"/>
              </w:rPr>
              <w:t xml:space="preserve">. ТФ: </w:t>
            </w:r>
            <w:r>
              <w:rPr>
                <w:rFonts w:ascii="Times New Roman" w:hAnsi="Times New Roman"/>
                <w:i/>
                <w:sz w:val="22"/>
              </w:rPr>
              <w:t>Предоставление правовой информации и разъяснений</w:t>
            </w:r>
            <w:r>
              <w:rPr>
                <w:rFonts w:ascii="Times New Roman" w:hAnsi="Times New Roman"/>
                <w:sz w:val="22"/>
              </w:rPr>
              <w:t xml:space="preserve">. ТД: </w:t>
            </w:r>
            <w:r>
              <w:rPr>
                <w:rFonts w:ascii="Times New Roman" w:hAnsi="Times New Roman"/>
                <w:i/>
                <w:sz w:val="22"/>
              </w:rPr>
              <w:t>Подготовка устных и письменных консультаций, разъяснение законодательства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Права потребителей, обязанности продавцов/исполнителей, порядок предъявления требований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Проводить консультации, формулировать правовые позиции, объяснять возможные способы защиты</w:t>
            </w:r>
          </w:p>
        </w:tc>
      </w:tr>
      <w:tr w:rsidR="003F14D9" w:rsidTr="003A0EFA">
        <w:tc>
          <w:tcPr>
            <w:tcW w:w="2122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ПК-3. Готовить претензионные и процессуальные документы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ОТФ: </w:t>
            </w:r>
            <w:r>
              <w:rPr>
                <w:rFonts w:ascii="Times New Roman" w:hAnsi="Times New Roman"/>
                <w:i/>
                <w:sz w:val="22"/>
              </w:rPr>
              <w:t>Подготовка юридических документов</w:t>
            </w:r>
            <w:r>
              <w:rPr>
                <w:rFonts w:ascii="Times New Roman" w:hAnsi="Times New Roman"/>
                <w:sz w:val="22"/>
              </w:rPr>
              <w:t xml:space="preserve">. ТФ: </w:t>
            </w:r>
            <w:r>
              <w:rPr>
                <w:rFonts w:ascii="Times New Roman" w:hAnsi="Times New Roman"/>
                <w:i/>
                <w:sz w:val="22"/>
              </w:rPr>
              <w:t>Составление юридически значимых документов</w:t>
            </w:r>
            <w:r>
              <w:rPr>
                <w:rFonts w:ascii="Times New Roman" w:hAnsi="Times New Roman"/>
                <w:sz w:val="22"/>
              </w:rPr>
              <w:t xml:space="preserve">. ТД: </w:t>
            </w:r>
            <w:r>
              <w:rPr>
                <w:rFonts w:ascii="Times New Roman" w:hAnsi="Times New Roman"/>
                <w:i/>
                <w:sz w:val="22"/>
              </w:rPr>
              <w:t>Составление претензий, исковых заявлений, ходатайств, жалоб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Структура претензии, требования ГПК и КАС РФ, правила оформления документов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Составлять претензии, иски, расчёты штрафов и неустоек, пакеты документов для суда</w:t>
            </w:r>
          </w:p>
        </w:tc>
      </w:tr>
      <w:tr w:rsidR="003F14D9" w:rsidTr="003A0EFA">
        <w:trPr>
          <w:trHeight w:val="989"/>
        </w:trPr>
        <w:tc>
          <w:tcPr>
            <w:tcW w:w="2122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ПК-4. Использовать судебную практику для построения правовой позиции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ОТФ: </w:t>
            </w:r>
            <w:r>
              <w:rPr>
                <w:rFonts w:ascii="Times New Roman" w:hAnsi="Times New Roman"/>
                <w:i/>
                <w:sz w:val="22"/>
              </w:rPr>
              <w:t>Правовой анализ и выработка правовой позиции</w:t>
            </w:r>
            <w:r>
              <w:rPr>
                <w:rFonts w:ascii="Times New Roman" w:hAnsi="Times New Roman"/>
                <w:sz w:val="22"/>
              </w:rPr>
              <w:t xml:space="preserve">. ТФ: </w:t>
            </w:r>
            <w:r>
              <w:rPr>
                <w:rFonts w:ascii="Times New Roman" w:hAnsi="Times New Roman"/>
                <w:i/>
                <w:sz w:val="22"/>
              </w:rPr>
              <w:t>Толкование правовых норм и судебной практики</w:t>
            </w:r>
            <w:r>
              <w:rPr>
                <w:rFonts w:ascii="Times New Roman" w:hAnsi="Times New Roman"/>
                <w:sz w:val="22"/>
              </w:rPr>
              <w:t xml:space="preserve">. ТД: </w:t>
            </w:r>
            <w:r>
              <w:rPr>
                <w:rFonts w:ascii="Times New Roman" w:hAnsi="Times New Roman"/>
                <w:i/>
                <w:sz w:val="22"/>
              </w:rPr>
              <w:t>Поиск, анализ и применение судебных актов, формирование аргументов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Практика ВС РФ, позиции </w:t>
            </w:r>
            <w:proofErr w:type="spellStart"/>
            <w:r>
              <w:rPr>
                <w:rFonts w:ascii="Times New Roman" w:hAnsi="Times New Roman"/>
                <w:sz w:val="22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2"/>
              </w:rPr>
              <w:t>, тенденции толкования закона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Использовать судебные акты для обоснования позиции, строить правовую аргументацию</w:t>
            </w:r>
          </w:p>
        </w:tc>
      </w:tr>
      <w:tr w:rsidR="003F14D9" w:rsidTr="003A0EFA">
        <w:tc>
          <w:tcPr>
            <w:tcW w:w="2122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ПК-5. Осуществлять досудебное урегулирование потребительских споров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ОТФ: </w:t>
            </w:r>
            <w:r>
              <w:rPr>
                <w:rFonts w:ascii="Times New Roman" w:hAnsi="Times New Roman"/>
                <w:i/>
                <w:sz w:val="22"/>
              </w:rPr>
              <w:t>Правовое сопровождение процедур урегулирования споров</w:t>
            </w:r>
            <w:r>
              <w:rPr>
                <w:rFonts w:ascii="Times New Roman" w:hAnsi="Times New Roman"/>
                <w:sz w:val="22"/>
              </w:rPr>
              <w:t xml:space="preserve">. ТФ: </w:t>
            </w:r>
            <w:r>
              <w:rPr>
                <w:rFonts w:ascii="Times New Roman" w:hAnsi="Times New Roman"/>
                <w:i/>
                <w:sz w:val="22"/>
              </w:rPr>
              <w:t>Организация и ведение досудебной защиты прав</w:t>
            </w:r>
            <w:r>
              <w:rPr>
                <w:rFonts w:ascii="Times New Roman" w:hAnsi="Times New Roman"/>
                <w:sz w:val="22"/>
              </w:rPr>
              <w:t xml:space="preserve">. ТД: </w:t>
            </w:r>
            <w:r>
              <w:rPr>
                <w:rFonts w:ascii="Times New Roman" w:hAnsi="Times New Roman"/>
                <w:i/>
                <w:sz w:val="22"/>
              </w:rPr>
              <w:t>Подготовка претензий, переговоры, фиксация нарушений, оформление требований потребителя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Претензионный порядок, сроки, способы защиты, компенсации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Вести переговоры, оформлять претензионные требования, добиваться удовлетворения прав клиента</w:t>
            </w:r>
          </w:p>
        </w:tc>
      </w:tr>
      <w:tr w:rsidR="003F14D9" w:rsidTr="003A0EFA">
        <w:tc>
          <w:tcPr>
            <w:tcW w:w="2122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ПК-6. Работать с доказательствами и потребительскими экспертизами</w:t>
            </w:r>
          </w:p>
        </w:tc>
        <w:tc>
          <w:tcPr>
            <w:tcW w:w="2478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ОТФ: </w:t>
            </w:r>
            <w:r>
              <w:rPr>
                <w:rFonts w:ascii="Times New Roman" w:hAnsi="Times New Roman"/>
                <w:i/>
                <w:sz w:val="22"/>
              </w:rPr>
              <w:t>Правовое сопровождение процедур доказывания</w:t>
            </w:r>
            <w:r>
              <w:rPr>
                <w:rFonts w:ascii="Times New Roman" w:hAnsi="Times New Roman"/>
                <w:sz w:val="22"/>
              </w:rPr>
              <w:t xml:space="preserve">. ТФ: </w:t>
            </w:r>
            <w:r>
              <w:rPr>
                <w:rFonts w:ascii="Times New Roman" w:hAnsi="Times New Roman"/>
                <w:i/>
                <w:sz w:val="22"/>
              </w:rPr>
              <w:t>Сбор и анализ доказательств</w:t>
            </w:r>
            <w:r>
              <w:rPr>
                <w:rFonts w:ascii="Times New Roman" w:hAnsi="Times New Roman"/>
                <w:sz w:val="22"/>
              </w:rPr>
              <w:t xml:space="preserve">. ТД: </w:t>
            </w:r>
            <w:r>
              <w:rPr>
                <w:rFonts w:ascii="Times New Roman" w:hAnsi="Times New Roman"/>
                <w:i/>
                <w:sz w:val="22"/>
              </w:rPr>
              <w:t>Запрос экспертиз, анализ заключений, оценка доказательств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Правила проведения экспертиз, виды недостатков, особенности доказательств</w:t>
            </w:r>
          </w:p>
        </w:tc>
        <w:tc>
          <w:tcPr>
            <w:tcW w:w="2274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Запрашивать, анализировать и использовать заключения экспертов и документы для защиты интересов потребителей</w:t>
            </w:r>
          </w:p>
        </w:tc>
      </w:tr>
    </w:tbl>
    <w:p w:rsidR="003F14D9" w:rsidRDefault="003F14D9">
      <w:pPr>
        <w:pStyle w:val="af0"/>
        <w:ind w:left="0" w:firstLine="720"/>
        <w:jc w:val="both"/>
        <w:rPr>
          <w:rFonts w:ascii="Times New Roman" w:hAnsi="Times New Roman"/>
          <w:sz w:val="22"/>
        </w:rPr>
      </w:pP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Pr="003A0EFA" w:rsidRDefault="008B6D77" w:rsidP="003A0EFA">
      <w:pPr>
        <w:pStyle w:val="af0"/>
        <w:numPr>
          <w:ilvl w:val="0"/>
          <w:numId w:val="1"/>
        </w:numPr>
        <w:spacing w:line="288" w:lineRule="auto"/>
        <w:jc w:val="center"/>
        <w:rPr>
          <w:rStyle w:val="afa"/>
          <w:rFonts w:ascii="Times New Roman" w:hAnsi="Times New Roman"/>
          <w:b/>
          <w:color w:val="000000" w:themeColor="text1"/>
          <w:sz w:val="22"/>
        </w:rPr>
      </w:pPr>
      <w:r w:rsidRPr="003A0EFA">
        <w:rPr>
          <w:rStyle w:val="afa"/>
          <w:rFonts w:ascii="Times New Roman" w:hAnsi="Times New Roman"/>
          <w:b/>
          <w:color w:val="000000" w:themeColor="text1"/>
          <w:sz w:val="22"/>
        </w:rPr>
        <w:t>СОДЕРЖАНИЕ ПРОГРАММЫ</w:t>
      </w:r>
    </w:p>
    <w:p w:rsidR="003F14D9" w:rsidRPr="003A0EFA" w:rsidRDefault="008B6D77" w:rsidP="003A0EFA">
      <w:pPr>
        <w:pStyle w:val="af0"/>
        <w:numPr>
          <w:ilvl w:val="1"/>
          <w:numId w:val="1"/>
        </w:numPr>
        <w:spacing w:line="288" w:lineRule="auto"/>
        <w:ind w:left="567" w:hanging="567"/>
        <w:jc w:val="both"/>
        <w:rPr>
          <w:rStyle w:val="afa"/>
          <w:rFonts w:ascii="Times New Roman" w:hAnsi="Times New Roman"/>
          <w:b/>
          <w:color w:val="000000" w:themeColor="text1"/>
          <w:sz w:val="22"/>
        </w:rPr>
      </w:pPr>
      <w:r w:rsidRPr="003A0EFA">
        <w:rPr>
          <w:rStyle w:val="afa"/>
          <w:rFonts w:ascii="Times New Roman" w:hAnsi="Times New Roman"/>
          <w:b/>
          <w:color w:val="000000" w:themeColor="text1"/>
          <w:sz w:val="22"/>
        </w:rPr>
        <w:t>Учебный план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1994"/>
        <w:gridCol w:w="1028"/>
        <w:gridCol w:w="907"/>
        <w:gridCol w:w="957"/>
        <w:gridCol w:w="707"/>
        <w:gridCol w:w="954"/>
        <w:gridCol w:w="1826"/>
      </w:tblGrid>
      <w:tr w:rsidR="003F14D9" w:rsidTr="003A0EFA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разделов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ind w:right="-11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2"/>
              </w:rPr>
              <w:t>дистант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ind w:left="-109" w:right="-10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том числе,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СРС,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ind w:left="-132" w:right="-8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Текущий контроль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ind w:right="-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Промежуточная аттестация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/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/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прак</w:t>
            </w:r>
            <w:proofErr w:type="spellEnd"/>
            <w:r>
              <w:rPr>
                <w:rFonts w:ascii="Times New Roman" w:hAnsi="Times New Roman"/>
                <w:sz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/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Правовые основы защиты прав потребителей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Досудебное урегулирование споров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Судебная защита прав потребителей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Экспертиза и доказательства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F14D9" w:rsidRDefault="008B6D77">
            <w: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процессуальных документов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ПК-5,6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ПК-1,2,3,4,5,6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Итоговое тестирование</w:t>
            </w:r>
          </w:p>
        </w:tc>
      </w:tr>
      <w:tr w:rsidR="003F14D9" w:rsidTr="003A0EFA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F14D9" w:rsidRDefault="008B6D77">
            <w: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F14D9" w:rsidRDefault="003F14D9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3F14D9" w:rsidRDefault="003F14D9">
      <w:pPr>
        <w:ind w:firstLine="539"/>
        <w:jc w:val="both"/>
        <w:rPr>
          <w:rFonts w:ascii="Times New Roman" w:hAnsi="Times New Roman"/>
          <w:b/>
          <w:sz w:val="22"/>
        </w:rPr>
      </w:pPr>
    </w:p>
    <w:p w:rsidR="003F14D9" w:rsidRDefault="003F14D9">
      <w:pPr>
        <w:ind w:firstLine="539"/>
        <w:jc w:val="both"/>
        <w:rPr>
          <w:rFonts w:ascii="Times New Roman" w:hAnsi="Times New Roman"/>
          <w:sz w:val="22"/>
        </w:rPr>
      </w:pPr>
    </w:p>
    <w:p w:rsidR="003F14D9" w:rsidRDefault="008B6D77" w:rsidP="003A0EFA">
      <w:pPr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Содержание разделов:</w:t>
      </w:r>
    </w:p>
    <w:p w:rsidR="003F14D9" w:rsidRDefault="008B6D77" w:rsidP="003A0EFA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1. Правовые основы защиты прав потребителей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Закон «О защите прав потребителей»;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права потребителя;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обязанности продавца/исполнителя;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основания ответственности;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неустойки, штрафы, компенсации;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специальное регулирование (услуги, дистанционная торговля, кредитование).</w:t>
      </w:r>
    </w:p>
    <w:p w:rsidR="003F14D9" w:rsidRDefault="008B6D77" w:rsidP="003A0EFA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2. Досудебное урегулирование споров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претензионный порядок;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сроки предъявления требований;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алгоритм взаимодействия;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порядок возврата товара;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медиация и альтернативные процедуры.</w:t>
      </w:r>
    </w:p>
    <w:p w:rsidR="003F14D9" w:rsidRDefault="008B6D77" w:rsidP="003A0EFA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3. Судебная защита прав потребителей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подсудность, участники процесса;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подача исков, приказное производство;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защита коллективных прав;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судебная практика ВС РФ;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защита от недобросовестных действий продавцов и кредиторов.</w:t>
      </w:r>
    </w:p>
    <w:p w:rsidR="003F14D9" w:rsidRDefault="008B6D77" w:rsidP="003A0EFA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4. Экспертиза и доказательства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виды экспертиз;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заключение эксперта как доказательство;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существенный недостаток товара;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работа с документами и специалистами;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защита интересов потребителя при экспертизах.</w:t>
      </w:r>
    </w:p>
    <w:p w:rsidR="003F14D9" w:rsidRDefault="003A0EFA" w:rsidP="003A0EFA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</w:t>
      </w:r>
      <w:r w:rsidR="008B6D77">
        <w:rPr>
          <w:rFonts w:ascii="Times New Roman" w:hAnsi="Times New Roman"/>
          <w:b/>
          <w:sz w:val="22"/>
        </w:rPr>
        <w:t>аздел 5. Подготовка процессуальных документов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 w:hanging="426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структура претензии;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 w:hanging="426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исковое заявление по ЗПП;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 w:hanging="426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ходатайства, заявления, отзывы;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 w:hanging="426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расчёт неустойки и штрафов;</w:t>
      </w:r>
    </w:p>
    <w:p w:rsidR="003F14D9" w:rsidRPr="003A0EFA" w:rsidRDefault="008B6D77" w:rsidP="003A0EFA">
      <w:pPr>
        <w:pStyle w:val="af0"/>
        <w:numPr>
          <w:ilvl w:val="0"/>
          <w:numId w:val="18"/>
        </w:numPr>
        <w:ind w:left="993" w:hanging="426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составление пакета документов для суда.</w:t>
      </w:r>
    </w:p>
    <w:p w:rsidR="003F14D9" w:rsidRDefault="003F14D9">
      <w:pPr>
        <w:jc w:val="both"/>
        <w:rPr>
          <w:rFonts w:ascii="Times New Roman" w:hAnsi="Times New Roman"/>
          <w:sz w:val="24"/>
        </w:rPr>
      </w:pPr>
    </w:p>
    <w:p w:rsidR="003F14D9" w:rsidRDefault="008B6D77" w:rsidP="003A0EFA">
      <w:pPr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3.2. Календарный учебный график</w:t>
      </w: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3F14D9" w:rsidTr="003A0EF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Период обучения (дни, </w:t>
            </w:r>
            <w:r w:rsidR="003A0EFA">
              <w:rPr>
                <w:rFonts w:ascii="Times New Roman" w:hAnsi="Times New Roman"/>
                <w:b/>
                <w:sz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Наименование раздела</w:t>
            </w:r>
          </w:p>
        </w:tc>
      </w:tr>
      <w:tr w:rsidR="003F14D9" w:rsidTr="003A0EF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1</w:t>
            </w:r>
          </w:p>
        </w:tc>
      </w:tr>
      <w:tr w:rsidR="003F14D9" w:rsidTr="003A0EF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</w:t>
            </w:r>
            <w:r w:rsidR="003A0EFA">
              <w:rPr>
                <w:rFonts w:ascii="Times New Roman" w:hAnsi="Times New Roman"/>
                <w:sz w:val="22"/>
              </w:rPr>
              <w:t>занятие (</w:t>
            </w:r>
            <w:r>
              <w:rPr>
                <w:rFonts w:ascii="Times New Roman" w:hAnsi="Times New Roman"/>
                <w:sz w:val="22"/>
              </w:rPr>
              <w:t xml:space="preserve">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2</w:t>
            </w:r>
          </w:p>
        </w:tc>
      </w:tr>
      <w:tr w:rsidR="003F14D9" w:rsidTr="003A0EF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занятие (3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3</w:t>
            </w:r>
          </w:p>
        </w:tc>
      </w:tr>
      <w:tr w:rsidR="003F14D9" w:rsidTr="003A0EF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4</w:t>
            </w:r>
          </w:p>
        </w:tc>
      </w:tr>
      <w:tr w:rsidR="003F14D9" w:rsidTr="003A0EFA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5</w:t>
            </w:r>
          </w:p>
        </w:tc>
      </w:tr>
      <w:tr w:rsidR="003F14D9" w:rsidTr="003A0EFA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9" w:rsidRDefault="008B6D77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Default="008B6D77" w:rsidP="003A0EFA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Все слушатели курсов обеспечиваются комплектом презентаций </w:t>
      </w:r>
      <w:proofErr w:type="gramStart"/>
      <w:r>
        <w:rPr>
          <w:rFonts w:ascii="Times New Roman" w:hAnsi="Times New Roman"/>
          <w:sz w:val="22"/>
        </w:rPr>
        <w:t>по  программе</w:t>
      </w:r>
      <w:proofErr w:type="gramEnd"/>
      <w:r>
        <w:rPr>
          <w:rFonts w:ascii="Times New Roman" w:hAnsi="Times New Roman"/>
          <w:sz w:val="22"/>
        </w:rPr>
        <w:t xml:space="preserve"> повышения квалификации. </w:t>
      </w:r>
    </w:p>
    <w:p w:rsidR="003F14D9" w:rsidRDefault="003F14D9">
      <w:pPr>
        <w:pStyle w:val="af0"/>
        <w:ind w:left="0"/>
        <w:jc w:val="both"/>
        <w:rPr>
          <w:rFonts w:ascii="Times New Roman" w:hAnsi="Times New Roman"/>
          <w:b/>
          <w:sz w:val="22"/>
        </w:rPr>
      </w:pPr>
    </w:p>
    <w:p w:rsidR="003F14D9" w:rsidRDefault="008B6D77" w:rsidP="003A0EFA">
      <w:pPr>
        <w:pStyle w:val="af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ОРГАНИЗАЦИОННО-ПЕДАГОГИЧЕСКИЕ УСЛОВИЯ РЕАЛИЗАЦИИ ПРОГРАММЫ</w:t>
      </w:r>
    </w:p>
    <w:p w:rsidR="003A0EFA" w:rsidRDefault="003A0EFA" w:rsidP="003A0EFA">
      <w:pPr>
        <w:pStyle w:val="af0"/>
        <w:ind w:left="0"/>
        <w:rPr>
          <w:rFonts w:ascii="Times New Roman" w:hAnsi="Times New Roman"/>
          <w:b/>
          <w:sz w:val="22"/>
        </w:rPr>
      </w:pPr>
    </w:p>
    <w:p w:rsidR="003F14D9" w:rsidRPr="003A0EFA" w:rsidRDefault="008B6D77" w:rsidP="003A0EFA">
      <w:pPr>
        <w:pStyle w:val="a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 w:rsidRPr="003A0EFA">
        <w:rPr>
          <w:rFonts w:ascii="Times New Roman" w:hAnsi="Times New Roman"/>
          <w:b/>
          <w:sz w:val="22"/>
        </w:rPr>
        <w:t>Общесистемные требования к реализации программы</w:t>
      </w:r>
    </w:p>
    <w:p w:rsidR="003F14D9" w:rsidRDefault="008B6D77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1" w:name="dst100153"/>
      <w:bookmarkEnd w:id="1"/>
      <w:r>
        <w:rPr>
          <w:rFonts w:ascii="Times New Roman" w:hAnsi="Times New Roman"/>
          <w:sz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3F14D9" w:rsidRDefault="008B6D77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2" w:name="dst100158"/>
      <w:bookmarkStart w:id="3" w:name="dst100154"/>
      <w:bookmarkEnd w:id="2"/>
      <w:bookmarkEnd w:id="3"/>
      <w:r>
        <w:rPr>
          <w:rFonts w:ascii="Times New Roman" w:hAnsi="Times New Roman"/>
          <w:sz w:val="22"/>
        </w:rPr>
        <w:lastRenderedPageBreak/>
        <w:t>При реализации программы ДПО с применением электронного обучения, дистанционных образовательных технологий электронная информационно-образовательная среда дополнительно обеспечивает:</w:t>
      </w:r>
    </w:p>
    <w:p w:rsidR="003F14D9" w:rsidRPr="003A0EFA" w:rsidRDefault="008B6D77" w:rsidP="003A0EFA">
      <w:pPr>
        <w:pStyle w:val="af0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bookmarkStart w:id="4" w:name="dst100159"/>
      <w:bookmarkEnd w:id="4"/>
      <w:r w:rsidRPr="003A0EFA">
        <w:rPr>
          <w:rFonts w:ascii="Times New Roman" w:hAnsi="Times New Roman"/>
          <w:sz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3F14D9" w:rsidRPr="003A0EFA" w:rsidRDefault="008B6D77" w:rsidP="003A0EFA">
      <w:pPr>
        <w:pStyle w:val="af0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bookmarkStart w:id="5" w:name="dst100160"/>
      <w:bookmarkEnd w:id="5"/>
      <w:r w:rsidRPr="003A0EFA">
        <w:rPr>
          <w:rFonts w:ascii="Times New Roman" w:hAnsi="Times New Roman"/>
          <w:sz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F14D9" w:rsidRPr="003A0EFA" w:rsidRDefault="008B6D77" w:rsidP="003A0EFA">
      <w:pPr>
        <w:pStyle w:val="af0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bookmarkStart w:id="6" w:name="dst100161"/>
      <w:bookmarkEnd w:id="6"/>
      <w:r w:rsidRPr="003A0EFA">
        <w:rPr>
          <w:rFonts w:ascii="Times New Roman" w:hAnsi="Times New Roman"/>
          <w:sz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F14D9" w:rsidRDefault="008B6D77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7" w:name="dst100162"/>
      <w:bookmarkEnd w:id="7"/>
      <w:r>
        <w:rPr>
          <w:rFonts w:ascii="Times New Roman" w:hAnsi="Times New Roman"/>
          <w:sz w:val="22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3F14D9" w:rsidRPr="003A0EFA" w:rsidRDefault="00065F90" w:rsidP="003A0EFA">
      <w:pPr>
        <w:pStyle w:val="af0"/>
        <w:numPr>
          <w:ilvl w:val="0"/>
          <w:numId w:val="20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hyperlink r:id="rId9" w:tooltip="https://getcourse.ru/" w:history="1">
        <w:r w:rsidR="008B6D77" w:rsidRPr="003A0EFA">
          <w:rPr>
            <w:rStyle w:val="af6"/>
            <w:rFonts w:ascii="Times New Roman" w:hAnsi="Times New Roman"/>
            <w:sz w:val="22"/>
          </w:rPr>
          <w:t>https://getcourse.ru/</w:t>
        </w:r>
      </w:hyperlink>
      <w:r w:rsidR="003A0EFA">
        <w:rPr>
          <w:rStyle w:val="af6"/>
          <w:rFonts w:ascii="Times New Roman" w:hAnsi="Times New Roman"/>
          <w:sz w:val="22"/>
        </w:rPr>
        <w:t>;</w:t>
      </w:r>
    </w:p>
    <w:p w:rsidR="003F14D9" w:rsidRPr="003A0EFA" w:rsidRDefault="00065F90" w:rsidP="003A0EFA">
      <w:pPr>
        <w:pStyle w:val="af0"/>
        <w:numPr>
          <w:ilvl w:val="0"/>
          <w:numId w:val="20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hyperlink r:id="rId10" w:tooltip="https://1pervomay.ru/obuchenie/" w:history="1">
        <w:r w:rsidR="008B6D77" w:rsidRPr="003A0EFA">
          <w:rPr>
            <w:rStyle w:val="af6"/>
            <w:rFonts w:ascii="Times New Roman" w:hAnsi="Times New Roman"/>
            <w:sz w:val="22"/>
          </w:rPr>
          <w:t>https://1pervomay.ru/obuchenie/</w:t>
        </w:r>
      </w:hyperlink>
      <w:r w:rsidR="003A0EFA">
        <w:rPr>
          <w:rStyle w:val="af6"/>
          <w:rFonts w:ascii="Times New Roman" w:hAnsi="Times New Roman"/>
          <w:sz w:val="22"/>
        </w:rPr>
        <w:t>.</w:t>
      </w:r>
    </w:p>
    <w:p w:rsidR="003F14D9" w:rsidRDefault="008B6D77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3F14D9" w:rsidRDefault="003F14D9">
      <w:pPr>
        <w:spacing w:line="288" w:lineRule="auto"/>
        <w:jc w:val="both"/>
        <w:rPr>
          <w:rFonts w:ascii="Times New Roman" w:hAnsi="Times New Roman"/>
          <w:b/>
          <w:sz w:val="22"/>
        </w:rPr>
      </w:pPr>
    </w:p>
    <w:p w:rsidR="003F14D9" w:rsidRPr="003A0EFA" w:rsidRDefault="008B6D77" w:rsidP="003A0EFA">
      <w:pPr>
        <w:pStyle w:val="a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b/>
          <w:sz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3F14D9" w:rsidRDefault="008B6D77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3F14D9" w:rsidRDefault="008B6D77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3F14D9" w:rsidRDefault="008B6D77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Материально-техническая база обучения с использованием ДОТ включает следующие составляющие:</w:t>
      </w:r>
    </w:p>
    <w:p w:rsidR="003A0EFA" w:rsidRDefault="003A0EFA" w:rsidP="003A0EFA">
      <w:pPr>
        <w:pStyle w:val="af0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каналы связи;</w:t>
      </w:r>
    </w:p>
    <w:p w:rsidR="003F14D9" w:rsidRPr="003A0EFA" w:rsidRDefault="003A0EFA" w:rsidP="003A0EFA">
      <w:pPr>
        <w:pStyle w:val="af0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 w:rsidRPr="003A0EFA"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омпьютерное оборудование;</w:t>
      </w:r>
    </w:p>
    <w:p w:rsidR="003F14D9" w:rsidRPr="003A0EFA" w:rsidRDefault="003A0EFA" w:rsidP="003A0EFA">
      <w:pPr>
        <w:pStyle w:val="af0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периферийное оборудование;</w:t>
      </w:r>
    </w:p>
    <w:p w:rsidR="003F14D9" w:rsidRPr="003A0EFA" w:rsidRDefault="003A0EFA" w:rsidP="003A0EFA">
      <w:pPr>
        <w:pStyle w:val="af0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программное обеспечение;</w:t>
      </w:r>
    </w:p>
    <w:p w:rsidR="003F14D9" w:rsidRPr="003A0EFA" w:rsidRDefault="003A0EFA" w:rsidP="003A0EFA">
      <w:pPr>
        <w:pStyle w:val="af0"/>
        <w:numPr>
          <w:ilvl w:val="0"/>
          <w:numId w:val="2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</w:t>
      </w:r>
      <w:r w:rsidR="008B6D77" w:rsidRPr="003A0EFA">
        <w:rPr>
          <w:rFonts w:ascii="Times New Roman" w:hAnsi="Times New Roman"/>
          <w:sz w:val="22"/>
        </w:rPr>
        <w:t>истему дистанционного обучения, обеспечивающую формирование информационной образовательной среды.</w:t>
      </w: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Default="003A0EFA" w:rsidP="003A0EFA">
      <w:pPr>
        <w:pStyle w:val="a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 w:rsidRPr="003A0EFA">
        <w:rPr>
          <w:rFonts w:ascii="Times New Roman" w:hAnsi="Times New Roman"/>
          <w:b/>
          <w:sz w:val="22"/>
        </w:rPr>
        <w:t>С</w:t>
      </w:r>
      <w:r w:rsidR="008B6D77" w:rsidRPr="003A0EFA">
        <w:rPr>
          <w:rFonts w:ascii="Times New Roman" w:hAnsi="Times New Roman"/>
          <w:b/>
          <w:sz w:val="22"/>
          <w:highlight w:val="white"/>
        </w:rPr>
        <w:t>ведения о педагогических работниках, привлекаемых к реализации программы</w:t>
      </w:r>
    </w:p>
    <w:p w:rsidR="003A0EFA" w:rsidRPr="003A0EFA" w:rsidRDefault="003A0EFA" w:rsidP="003A0EFA">
      <w:pPr>
        <w:pStyle w:val="af0"/>
        <w:spacing w:line="288" w:lineRule="auto"/>
        <w:ind w:left="567"/>
        <w:jc w:val="both"/>
        <w:rPr>
          <w:rFonts w:ascii="Times New Roman" w:hAnsi="Times New Roman"/>
          <w:b/>
          <w:sz w:val="22"/>
        </w:rPr>
      </w:pPr>
    </w:p>
    <w:tbl>
      <w:tblPr>
        <w:tblStyle w:val="aff2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432"/>
      </w:tblGrid>
      <w:tr w:rsidR="003F14D9" w:rsidTr="003A0EFA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п.п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Квалификация по документу об образовании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Ученая степень, ученое звание, классный чин</w:t>
            </w:r>
          </w:p>
        </w:tc>
      </w:tr>
      <w:tr w:rsidR="003A0EFA" w:rsidTr="003A0EFA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3A0EFA" w:rsidRPr="00341106" w:rsidRDefault="003A0EFA" w:rsidP="003A0EFA">
            <w:pPr>
              <w:ind w:left="-288" w:firstLine="2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3A0EFA" w:rsidRDefault="003A0EFA" w:rsidP="006F04B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3A0EFA" w:rsidRDefault="003A0EFA" w:rsidP="006F04B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3A0EFA" w:rsidRPr="00CC622B" w:rsidRDefault="003A0EFA" w:rsidP="006F04B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3A0EFA" w:rsidRPr="00CC622B" w:rsidRDefault="003A0EFA" w:rsidP="006F04B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3A0EFA" w:rsidRDefault="003A0EFA" w:rsidP="006F04B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 xml:space="preserve">Юрист, эксперт по трудовому праву, автор тематических статей в журналах, преподаватель для </w:t>
            </w: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lastRenderedPageBreak/>
              <w:t>бизнеса в области кадрового делопроизводства, охраны труда, медиатор. </w:t>
            </w:r>
          </w:p>
        </w:tc>
      </w:tr>
    </w:tbl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F14D9" w:rsidRDefault="003F14D9">
      <w:pPr>
        <w:jc w:val="both"/>
        <w:rPr>
          <w:rFonts w:ascii="Times New Roman" w:hAnsi="Times New Roman"/>
          <w:sz w:val="22"/>
        </w:rPr>
      </w:pPr>
    </w:p>
    <w:p w:rsidR="003A0EFA" w:rsidRDefault="008B6D77" w:rsidP="003A0EFA">
      <w:pPr>
        <w:numPr>
          <w:ilvl w:val="0"/>
          <w:numId w:val="11"/>
        </w:numPr>
        <w:contextualSpacing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ФОРМЫ ТЕКУЩЕГО КОНТРОЛЯ, ПРОМЕЖУТОЧНОЙ И ИТОГОВОЙ АТТЕСТАЦИИ СЛУШАТЕЛЕЙ, ОЦЕНОЧНЫЕ МАТЕРИАЛЫ</w:t>
      </w:r>
    </w:p>
    <w:p w:rsidR="003F14D9" w:rsidRDefault="003F14D9" w:rsidP="003A0EFA">
      <w:pPr>
        <w:ind w:firstLine="567"/>
        <w:jc w:val="both"/>
        <w:rPr>
          <w:rFonts w:ascii="Times New Roman" w:hAnsi="Times New Roman"/>
          <w:i/>
          <w:sz w:val="22"/>
        </w:rPr>
      </w:pPr>
    </w:p>
    <w:p w:rsidR="003F14D9" w:rsidRDefault="008B6D77" w:rsidP="003A0EFA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Текущий контроль проводится в форме тестирования </w:t>
      </w:r>
    </w:p>
    <w:p w:rsidR="003F14D9" w:rsidRDefault="008B6D77" w:rsidP="003A0EFA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Итоговая аттестация проводится в форме итогового теста</w:t>
      </w:r>
    </w:p>
    <w:p w:rsidR="003F14D9" w:rsidRDefault="008B6D77" w:rsidP="003A0EFA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Примеры оформления оценочных материалов представлены в приложении</w:t>
      </w:r>
    </w:p>
    <w:p w:rsidR="003F14D9" w:rsidRDefault="008B6D7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3F14D9" w:rsidRDefault="008B6D7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b/>
          <w:i/>
          <w:sz w:val="22"/>
          <w:highlight w:val="white"/>
        </w:rPr>
        <w:t>Текущая аттестация.</w:t>
      </w:r>
      <w:r>
        <w:rPr>
          <w:rFonts w:ascii="Times New Roman" w:hAnsi="Times New Roman"/>
          <w:sz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3F14D9" w:rsidRDefault="008B6D7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3A0EFA" w:rsidRDefault="008B6D77" w:rsidP="003A0EF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b/>
          <w:i/>
          <w:sz w:val="22"/>
          <w:highlight w:val="white"/>
        </w:rPr>
        <w:t>Итоговая аттестация.</w:t>
      </w:r>
      <w:r>
        <w:rPr>
          <w:rFonts w:ascii="Times New Roman" w:hAnsi="Times New Roman"/>
          <w:sz w:val="22"/>
          <w:highlight w:val="white"/>
        </w:rPr>
        <w:t xml:space="preserve">  Оценка уровня </w:t>
      </w:r>
      <w:proofErr w:type="spellStart"/>
      <w:r>
        <w:rPr>
          <w:rFonts w:ascii="Times New Roman" w:hAnsi="Times New Roman"/>
          <w:sz w:val="22"/>
          <w:highlight w:val="white"/>
        </w:rPr>
        <w:t>сформированности</w:t>
      </w:r>
      <w:proofErr w:type="spellEnd"/>
      <w:r>
        <w:rPr>
          <w:rFonts w:ascii="Times New Roman" w:hAnsi="Times New Roman"/>
          <w:sz w:val="22"/>
          <w:highlight w:val="white"/>
        </w:rPr>
        <w:t xml:space="preserve"> компетенций и готовности слушателя</w:t>
      </w:r>
      <w:r w:rsidR="003A0EFA">
        <w:rPr>
          <w:rFonts w:ascii="Times New Roman" w:hAnsi="Times New Roman"/>
          <w:sz w:val="22"/>
          <w:highlight w:val="white"/>
        </w:rPr>
        <w:t xml:space="preserve"> решать профессиональные задачи.</w:t>
      </w:r>
    </w:p>
    <w:p w:rsidR="003F14D9" w:rsidRPr="003A0EFA" w:rsidRDefault="008B6D77" w:rsidP="003A0EF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b/>
          <w:sz w:val="22"/>
        </w:rPr>
        <w:t xml:space="preserve">Уровень </w:t>
      </w:r>
      <w:proofErr w:type="spellStart"/>
      <w:r>
        <w:rPr>
          <w:rFonts w:ascii="Times New Roman" w:hAnsi="Times New Roman"/>
          <w:b/>
          <w:sz w:val="22"/>
        </w:rPr>
        <w:t>сформированности</w:t>
      </w:r>
      <w:proofErr w:type="spellEnd"/>
      <w:r>
        <w:rPr>
          <w:rFonts w:ascii="Times New Roman" w:hAnsi="Times New Roman"/>
          <w:b/>
          <w:sz w:val="22"/>
        </w:rPr>
        <w:t xml:space="preserve"> компетенций</w:t>
      </w: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3F14D9" w:rsidTr="003A0EFA">
        <w:trPr>
          <w:tblHeader/>
        </w:trPr>
        <w:tc>
          <w:tcPr>
            <w:tcW w:w="3231" w:type="dxa"/>
            <w:shd w:val="clear" w:color="auto" w:fill="auto"/>
          </w:tcPr>
          <w:p w:rsidR="003F14D9" w:rsidRDefault="008B6D77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i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i/>
                <w:sz w:val="22"/>
              </w:rPr>
              <w:t xml:space="preserve"> компетенций</w:t>
            </w:r>
          </w:p>
          <w:p w:rsidR="003F14D9" w:rsidRDefault="008B6D77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i/>
                <w:sz w:val="22"/>
              </w:rPr>
              <w:t>общетрудовых</w:t>
            </w:r>
            <w:proofErr w:type="spellEnd"/>
            <w:r>
              <w:rPr>
                <w:rFonts w:ascii="Times New Roman" w:hAnsi="Times New Roman"/>
                <w:b/>
                <w:i/>
                <w:sz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3F14D9" w:rsidRDefault="008B6D77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Индикаторы</w:t>
            </w:r>
          </w:p>
        </w:tc>
      </w:tr>
      <w:tr w:rsidR="003F14D9" w:rsidTr="003A0EFA">
        <w:tc>
          <w:tcPr>
            <w:tcW w:w="3231" w:type="dxa"/>
            <w:vMerge w:val="restart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Слушателем показан высокий уровень </w:t>
            </w:r>
            <w:proofErr w:type="spellStart"/>
            <w:r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3F14D9" w:rsidTr="003A0EFA">
        <w:tc>
          <w:tcPr>
            <w:tcW w:w="3231" w:type="dxa"/>
            <w:vMerge/>
            <w:shd w:val="clear" w:color="auto" w:fill="auto"/>
          </w:tcPr>
          <w:p w:rsidR="003F14D9" w:rsidRDefault="003F14D9"/>
        </w:tc>
        <w:tc>
          <w:tcPr>
            <w:tcW w:w="6125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3F14D9" w:rsidTr="003A0EFA">
        <w:tc>
          <w:tcPr>
            <w:tcW w:w="3231" w:type="dxa"/>
            <w:vMerge w:val="restart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Слушателем показан низкий уровень </w:t>
            </w:r>
            <w:proofErr w:type="spellStart"/>
            <w:r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3F14D9" w:rsidTr="003A0EFA">
        <w:tc>
          <w:tcPr>
            <w:tcW w:w="3231" w:type="dxa"/>
            <w:vMerge/>
            <w:shd w:val="clear" w:color="auto" w:fill="auto"/>
          </w:tcPr>
          <w:p w:rsidR="003F14D9" w:rsidRDefault="003F14D9"/>
        </w:tc>
        <w:tc>
          <w:tcPr>
            <w:tcW w:w="6125" w:type="dxa"/>
            <w:shd w:val="clear" w:color="auto" w:fill="auto"/>
          </w:tcPr>
          <w:p w:rsidR="003F14D9" w:rsidRDefault="008B6D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p w:rsidR="003F14D9" w:rsidRDefault="008B6D7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3F14D9" w:rsidRPr="003A0EFA" w:rsidRDefault="008B6D77">
      <w:pPr>
        <w:jc w:val="center"/>
        <w:rPr>
          <w:rFonts w:ascii="Times New Roman" w:hAnsi="Times New Roman"/>
          <w:b/>
          <w:sz w:val="22"/>
          <w:szCs w:val="22"/>
        </w:rPr>
      </w:pPr>
      <w:r w:rsidRPr="003A0EFA">
        <w:rPr>
          <w:rFonts w:ascii="Times New Roman" w:hAnsi="Times New Roman"/>
          <w:b/>
          <w:sz w:val="22"/>
          <w:szCs w:val="22"/>
        </w:rPr>
        <w:lastRenderedPageBreak/>
        <w:t>ПРИЛОЖЕНИЯ:</w:t>
      </w:r>
    </w:p>
    <w:p w:rsidR="003F14D9" w:rsidRPr="003A0EFA" w:rsidRDefault="003F14D9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14D9" w:rsidRPr="003A0EFA" w:rsidRDefault="008B6D77">
      <w:pPr>
        <w:jc w:val="both"/>
        <w:rPr>
          <w:rFonts w:ascii="Times New Roman" w:hAnsi="Times New Roman"/>
          <w:b/>
          <w:sz w:val="22"/>
          <w:szCs w:val="22"/>
        </w:rPr>
      </w:pPr>
      <w:r w:rsidRPr="003A0EFA">
        <w:rPr>
          <w:rFonts w:ascii="Times New Roman" w:hAnsi="Times New Roman"/>
          <w:b/>
          <w:sz w:val="22"/>
          <w:szCs w:val="22"/>
        </w:rPr>
        <w:t>Примерные вопросы для тестирования:</w:t>
      </w:r>
    </w:p>
    <w:p w:rsidR="003F14D9" w:rsidRPr="003A0EFA" w:rsidRDefault="003F14D9">
      <w:pPr>
        <w:jc w:val="both"/>
        <w:rPr>
          <w:rFonts w:ascii="Times New Roman" w:hAnsi="Times New Roman"/>
          <w:b/>
          <w:sz w:val="22"/>
          <w:szCs w:val="22"/>
        </w:rPr>
      </w:pPr>
    </w:p>
    <w:p w:rsidR="003F14D9" w:rsidRPr="003A0EFA" w:rsidRDefault="008B6D77" w:rsidP="003A0EFA">
      <w:pPr>
        <w:pStyle w:val="af0"/>
        <w:numPr>
          <w:ilvl w:val="0"/>
          <w:numId w:val="22"/>
        </w:numPr>
        <w:ind w:left="426"/>
        <w:rPr>
          <w:rFonts w:ascii="Times New Roman" w:hAnsi="Times New Roman"/>
          <w:b/>
          <w:sz w:val="22"/>
          <w:szCs w:val="22"/>
        </w:rPr>
      </w:pPr>
      <w:r w:rsidRPr="003A0EFA">
        <w:rPr>
          <w:rFonts w:ascii="Times New Roman" w:hAnsi="Times New Roman"/>
          <w:b/>
          <w:sz w:val="22"/>
          <w:szCs w:val="22"/>
        </w:rPr>
        <w:t xml:space="preserve">Какие технологии ИИ используются для анализа судебной практики?  </w:t>
      </w:r>
    </w:p>
    <w:p w:rsidR="003A0EFA" w:rsidRPr="003A0EFA" w:rsidRDefault="003A0EFA" w:rsidP="003A0EFA">
      <w:pPr>
        <w:pStyle w:val="af0"/>
        <w:numPr>
          <w:ilvl w:val="0"/>
          <w:numId w:val="25"/>
        </w:numPr>
        <w:ind w:left="426"/>
        <w:rPr>
          <w:rFonts w:ascii="Times New Roman" w:hAnsi="Times New Roman"/>
          <w:sz w:val="22"/>
          <w:szCs w:val="22"/>
        </w:rPr>
      </w:pPr>
      <w:r w:rsidRPr="003A0EFA">
        <w:rPr>
          <w:rFonts w:ascii="Times New Roman" w:hAnsi="Times New Roman"/>
          <w:sz w:val="22"/>
          <w:szCs w:val="22"/>
        </w:rPr>
        <w:t>обработка естественного языка;</w:t>
      </w:r>
      <w:r w:rsidR="008B6D77" w:rsidRPr="003A0EFA">
        <w:rPr>
          <w:rFonts w:ascii="Times New Roman" w:hAnsi="Times New Roman"/>
          <w:sz w:val="22"/>
          <w:szCs w:val="22"/>
        </w:rPr>
        <w:t xml:space="preserve">  </w:t>
      </w:r>
    </w:p>
    <w:p w:rsidR="003F14D9" w:rsidRPr="003A0EFA" w:rsidRDefault="003A0EFA" w:rsidP="003A0EFA">
      <w:pPr>
        <w:pStyle w:val="af0"/>
        <w:numPr>
          <w:ilvl w:val="0"/>
          <w:numId w:val="25"/>
        </w:numPr>
        <w:ind w:left="426"/>
        <w:rPr>
          <w:rFonts w:ascii="Times New Roman" w:hAnsi="Times New Roman"/>
          <w:sz w:val="22"/>
          <w:szCs w:val="22"/>
        </w:rPr>
      </w:pPr>
      <w:r w:rsidRPr="003A0EFA">
        <w:rPr>
          <w:rFonts w:ascii="Times New Roman" w:hAnsi="Times New Roman"/>
          <w:sz w:val="22"/>
          <w:szCs w:val="22"/>
        </w:rPr>
        <w:t>машинное обучение;</w:t>
      </w:r>
      <w:r w:rsidR="008B6D77" w:rsidRPr="003A0EFA">
        <w:rPr>
          <w:rFonts w:ascii="Times New Roman" w:hAnsi="Times New Roman"/>
          <w:sz w:val="22"/>
          <w:szCs w:val="22"/>
        </w:rPr>
        <w:t xml:space="preserve"> </w:t>
      </w:r>
    </w:p>
    <w:p w:rsidR="003F14D9" w:rsidRPr="003A0EFA" w:rsidRDefault="003A0EFA" w:rsidP="003A0EFA">
      <w:pPr>
        <w:pStyle w:val="af0"/>
        <w:numPr>
          <w:ilvl w:val="0"/>
          <w:numId w:val="24"/>
        </w:numPr>
        <w:ind w:left="426"/>
        <w:rPr>
          <w:rFonts w:ascii="Times New Roman" w:hAnsi="Times New Roman"/>
          <w:sz w:val="22"/>
          <w:szCs w:val="22"/>
        </w:rPr>
      </w:pPr>
      <w:r w:rsidRPr="003A0EFA">
        <w:rPr>
          <w:rFonts w:ascii="Times New Roman" w:hAnsi="Times New Roman"/>
          <w:sz w:val="22"/>
          <w:szCs w:val="22"/>
        </w:rPr>
        <w:t>о</w:t>
      </w:r>
      <w:r w:rsidR="008B6D77" w:rsidRPr="003A0EFA">
        <w:rPr>
          <w:rFonts w:ascii="Times New Roman" w:hAnsi="Times New Roman"/>
          <w:sz w:val="22"/>
          <w:szCs w:val="22"/>
        </w:rPr>
        <w:t xml:space="preserve">ба варианта.  </w:t>
      </w:r>
    </w:p>
    <w:p w:rsidR="003F14D9" w:rsidRPr="003A0EFA" w:rsidRDefault="003F14D9" w:rsidP="003A0EFA">
      <w:pPr>
        <w:ind w:left="426"/>
        <w:rPr>
          <w:rFonts w:ascii="Times New Roman" w:hAnsi="Times New Roman"/>
          <w:sz w:val="22"/>
          <w:szCs w:val="22"/>
        </w:rPr>
      </w:pPr>
    </w:p>
    <w:p w:rsidR="003F14D9" w:rsidRPr="003A0EFA" w:rsidRDefault="008B6D77" w:rsidP="003A0EFA">
      <w:pPr>
        <w:pStyle w:val="af0"/>
        <w:numPr>
          <w:ilvl w:val="0"/>
          <w:numId w:val="22"/>
        </w:numPr>
        <w:ind w:left="426"/>
        <w:rPr>
          <w:rFonts w:ascii="Times New Roman" w:hAnsi="Times New Roman"/>
          <w:b/>
          <w:sz w:val="22"/>
          <w:szCs w:val="22"/>
        </w:rPr>
      </w:pPr>
      <w:r w:rsidRPr="003A0EFA">
        <w:rPr>
          <w:rFonts w:ascii="Times New Roman" w:hAnsi="Times New Roman"/>
          <w:b/>
          <w:sz w:val="22"/>
          <w:szCs w:val="22"/>
        </w:rPr>
        <w:t xml:space="preserve">Назовите основной риск использования ИИ в юриспруденции:  </w:t>
      </w:r>
    </w:p>
    <w:p w:rsidR="003F14D9" w:rsidRPr="003A0EFA" w:rsidRDefault="003A0EFA" w:rsidP="003A0EFA">
      <w:pPr>
        <w:pStyle w:val="af0"/>
        <w:numPr>
          <w:ilvl w:val="0"/>
          <w:numId w:val="26"/>
        </w:numPr>
        <w:ind w:left="426"/>
        <w:rPr>
          <w:rFonts w:ascii="Times New Roman" w:hAnsi="Times New Roman"/>
          <w:sz w:val="22"/>
          <w:szCs w:val="22"/>
        </w:rPr>
      </w:pPr>
      <w:r w:rsidRPr="003A0EFA">
        <w:rPr>
          <w:rFonts w:ascii="Times New Roman" w:hAnsi="Times New Roman"/>
          <w:sz w:val="22"/>
          <w:szCs w:val="22"/>
        </w:rPr>
        <w:t>ошибки в анализе данных;</w:t>
      </w:r>
      <w:r w:rsidR="008B6D77" w:rsidRPr="003A0EFA">
        <w:rPr>
          <w:rFonts w:ascii="Times New Roman" w:hAnsi="Times New Roman"/>
          <w:sz w:val="22"/>
          <w:szCs w:val="22"/>
        </w:rPr>
        <w:t xml:space="preserve">  </w:t>
      </w:r>
    </w:p>
    <w:p w:rsidR="003F14D9" w:rsidRPr="003A0EFA" w:rsidRDefault="003A0EFA" w:rsidP="003A0EFA">
      <w:pPr>
        <w:pStyle w:val="af0"/>
        <w:numPr>
          <w:ilvl w:val="0"/>
          <w:numId w:val="26"/>
        </w:numPr>
        <w:ind w:left="426"/>
        <w:rPr>
          <w:rFonts w:ascii="Times New Roman" w:hAnsi="Times New Roman"/>
          <w:sz w:val="22"/>
          <w:szCs w:val="22"/>
        </w:rPr>
      </w:pPr>
      <w:r w:rsidRPr="003A0EFA">
        <w:rPr>
          <w:rFonts w:ascii="Times New Roman" w:hAnsi="Times New Roman"/>
          <w:sz w:val="22"/>
          <w:szCs w:val="22"/>
        </w:rPr>
        <w:t>нарушение конфиденциальности;</w:t>
      </w:r>
      <w:r w:rsidR="008B6D77" w:rsidRPr="003A0EFA">
        <w:rPr>
          <w:rFonts w:ascii="Times New Roman" w:hAnsi="Times New Roman"/>
          <w:sz w:val="22"/>
          <w:szCs w:val="22"/>
        </w:rPr>
        <w:t xml:space="preserve">  </w:t>
      </w:r>
    </w:p>
    <w:p w:rsidR="003F14D9" w:rsidRPr="003A0EFA" w:rsidRDefault="003A0EFA" w:rsidP="003A0EFA">
      <w:pPr>
        <w:pStyle w:val="af0"/>
        <w:numPr>
          <w:ilvl w:val="0"/>
          <w:numId w:val="26"/>
        </w:numPr>
        <w:ind w:left="426"/>
        <w:rPr>
          <w:rFonts w:ascii="Times New Roman" w:hAnsi="Times New Roman"/>
          <w:sz w:val="22"/>
          <w:szCs w:val="22"/>
        </w:rPr>
      </w:pPr>
      <w:r w:rsidRPr="003A0EFA">
        <w:rPr>
          <w:rFonts w:ascii="Times New Roman" w:hAnsi="Times New Roman"/>
          <w:sz w:val="22"/>
          <w:szCs w:val="22"/>
        </w:rPr>
        <w:t>в</w:t>
      </w:r>
      <w:r w:rsidR="008B6D77" w:rsidRPr="003A0EFA">
        <w:rPr>
          <w:rFonts w:ascii="Times New Roman" w:hAnsi="Times New Roman"/>
          <w:sz w:val="22"/>
          <w:szCs w:val="22"/>
        </w:rPr>
        <w:t xml:space="preserve">се перечисленные.  </w:t>
      </w:r>
    </w:p>
    <w:p w:rsidR="003F14D9" w:rsidRDefault="003F14D9">
      <w:pPr>
        <w:jc w:val="both"/>
        <w:rPr>
          <w:rFonts w:ascii="Times New Roman" w:hAnsi="Times New Roman"/>
          <w:b/>
          <w:sz w:val="22"/>
        </w:rPr>
      </w:pPr>
    </w:p>
    <w:sectPr w:rsidR="003F14D9" w:rsidSect="006A77CF">
      <w:footerReference w:type="default" r:id="rId11"/>
      <w:headerReference w:type="first" r:id="rId12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90" w:rsidRDefault="00065F90">
      <w:r>
        <w:separator/>
      </w:r>
    </w:p>
  </w:endnote>
  <w:endnote w:type="continuationSeparator" w:id="0">
    <w:p w:rsidR="00065F90" w:rsidRDefault="000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A0EFA" w:rsidTr="006F04B1">
      <w:tc>
        <w:tcPr>
          <w:tcW w:w="3115" w:type="dxa"/>
        </w:tcPr>
        <w:p w:rsidR="003A0EFA" w:rsidRDefault="003A0EFA" w:rsidP="003A0EFA">
          <w:pPr>
            <w:pStyle w:val="af4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3A0EFA" w:rsidRDefault="003A0EFA" w:rsidP="003A0EFA">
          <w:pPr>
            <w:pStyle w:val="af4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3A0EFA" w:rsidRPr="00743908" w:rsidRDefault="003A0EFA" w:rsidP="003A0EFA">
          <w:pPr>
            <w:pStyle w:val="af4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3F14D9" w:rsidRPr="003A0EFA" w:rsidRDefault="003F14D9" w:rsidP="003A0EF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90" w:rsidRDefault="00065F90">
      <w:r>
        <w:separator/>
      </w:r>
    </w:p>
  </w:footnote>
  <w:footnote w:type="continuationSeparator" w:id="0">
    <w:p w:rsidR="00065F90" w:rsidRDefault="00065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7CF" w:rsidRDefault="006A77CF">
    <w:pPr>
      <w:pStyle w:val="afe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541A7F83" wp14:editId="179A9B23">
          <wp:simplePos x="0" y="0"/>
          <wp:positionH relativeFrom="column">
            <wp:posOffset>-1066800</wp:posOffset>
          </wp:positionH>
          <wp:positionV relativeFrom="paragraph">
            <wp:posOffset>-457200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431"/>
    <w:multiLevelType w:val="multilevel"/>
    <w:tmpl w:val="1318C4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14B4DE6"/>
    <w:multiLevelType w:val="multilevel"/>
    <w:tmpl w:val="7916C1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1A375A9"/>
    <w:multiLevelType w:val="multilevel"/>
    <w:tmpl w:val="4B3803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7F0D90"/>
    <w:multiLevelType w:val="hybridMultilevel"/>
    <w:tmpl w:val="0AB8A24A"/>
    <w:lvl w:ilvl="0" w:tplc="F6B40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16C70"/>
    <w:multiLevelType w:val="hybridMultilevel"/>
    <w:tmpl w:val="A5D2FDAE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197605"/>
    <w:multiLevelType w:val="hybridMultilevel"/>
    <w:tmpl w:val="FA088CD6"/>
    <w:lvl w:ilvl="0" w:tplc="F434FFB2">
      <w:start w:val="2"/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9D05BE8"/>
    <w:multiLevelType w:val="hybridMultilevel"/>
    <w:tmpl w:val="26F604DE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B35CC"/>
    <w:multiLevelType w:val="multilevel"/>
    <w:tmpl w:val="059A200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CA96BC9"/>
    <w:multiLevelType w:val="multilevel"/>
    <w:tmpl w:val="76A4FF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2F5049"/>
    <w:multiLevelType w:val="hybridMultilevel"/>
    <w:tmpl w:val="74CAF286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6849B8"/>
    <w:multiLevelType w:val="hybridMultilevel"/>
    <w:tmpl w:val="A16E8A0A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131B7"/>
    <w:multiLevelType w:val="multilevel"/>
    <w:tmpl w:val="F426056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8BD03AC"/>
    <w:multiLevelType w:val="multilevel"/>
    <w:tmpl w:val="276E33D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58C24727"/>
    <w:multiLevelType w:val="hybridMultilevel"/>
    <w:tmpl w:val="EDF2EE6E"/>
    <w:lvl w:ilvl="0" w:tplc="F6B40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C48E4"/>
    <w:multiLevelType w:val="multilevel"/>
    <w:tmpl w:val="11100B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E925D46"/>
    <w:multiLevelType w:val="multilevel"/>
    <w:tmpl w:val="AA285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>
    <w:nsid w:val="5F476BEF"/>
    <w:multiLevelType w:val="hybridMultilevel"/>
    <w:tmpl w:val="E14258B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40368"/>
    <w:multiLevelType w:val="multilevel"/>
    <w:tmpl w:val="CE2A9600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08D43FE"/>
    <w:multiLevelType w:val="hybridMultilevel"/>
    <w:tmpl w:val="754080F0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4571947"/>
    <w:multiLevelType w:val="multilevel"/>
    <w:tmpl w:val="D43CA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A01711C"/>
    <w:multiLevelType w:val="multilevel"/>
    <w:tmpl w:val="3D6015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C5A0CDF"/>
    <w:multiLevelType w:val="multilevel"/>
    <w:tmpl w:val="CE621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C98434B"/>
    <w:multiLevelType w:val="hybridMultilevel"/>
    <w:tmpl w:val="9EA6B13A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CBF2E67"/>
    <w:multiLevelType w:val="multilevel"/>
    <w:tmpl w:val="D10074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50753D3"/>
    <w:multiLevelType w:val="hybridMultilevel"/>
    <w:tmpl w:val="2EA6EB7A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86137"/>
    <w:multiLevelType w:val="multilevel"/>
    <w:tmpl w:val="AA285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20"/>
  </w:num>
  <w:num w:numId="9">
    <w:abstractNumId w:val="21"/>
  </w:num>
  <w:num w:numId="10">
    <w:abstractNumId w:val="19"/>
  </w:num>
  <w:num w:numId="11">
    <w:abstractNumId w:val="17"/>
  </w:num>
  <w:num w:numId="12">
    <w:abstractNumId w:val="15"/>
  </w:num>
  <w:num w:numId="13">
    <w:abstractNumId w:val="12"/>
  </w:num>
  <w:num w:numId="14">
    <w:abstractNumId w:val="11"/>
  </w:num>
  <w:num w:numId="15">
    <w:abstractNumId w:val="7"/>
  </w:num>
  <w:num w:numId="16">
    <w:abstractNumId w:val="16"/>
  </w:num>
  <w:num w:numId="17">
    <w:abstractNumId w:val="5"/>
  </w:num>
  <w:num w:numId="18">
    <w:abstractNumId w:val="9"/>
  </w:num>
  <w:num w:numId="19">
    <w:abstractNumId w:val="18"/>
  </w:num>
  <w:num w:numId="20">
    <w:abstractNumId w:val="4"/>
  </w:num>
  <w:num w:numId="21">
    <w:abstractNumId w:val="22"/>
  </w:num>
  <w:num w:numId="22">
    <w:abstractNumId w:val="3"/>
  </w:num>
  <w:num w:numId="23">
    <w:abstractNumId w:val="13"/>
  </w:num>
  <w:num w:numId="24">
    <w:abstractNumId w:val="10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D9"/>
    <w:rsid w:val="00065F90"/>
    <w:rsid w:val="00276D68"/>
    <w:rsid w:val="003A0EFA"/>
    <w:rsid w:val="003F14D9"/>
    <w:rsid w:val="006A77CF"/>
    <w:rsid w:val="008B6D77"/>
    <w:rsid w:val="00E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A536-6D61-4392-BB93-B3C4E7B4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styleId="a4">
    <w:name w:val="Normal (Web)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link w:val="a4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customStyle="1" w:styleId="14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0"/>
    <w:link w:val="14"/>
    <w:rPr>
      <w:sz w:val="16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rFonts w:asciiTheme="minorHAnsi" w:hAnsiTheme="minorHAnsi"/>
      <w:i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15">
    <w:name w:val="Просмотренная гиперссылка1"/>
    <w:basedOn w:val="12"/>
    <w:link w:val="ab"/>
    <w:rPr>
      <w:color w:val="954F72" w:themeColor="followedHyperlink"/>
      <w:u w:val="single"/>
    </w:rPr>
  </w:style>
  <w:style w:type="character" w:styleId="ab">
    <w:name w:val="FollowedHyperlink"/>
    <w:basedOn w:val="a0"/>
    <w:link w:val="15"/>
    <w:rPr>
      <w:color w:val="954F72" w:themeColor="followedHyperlink"/>
      <w:u w:val="single"/>
    </w:rPr>
  </w:style>
  <w:style w:type="paragraph" w:styleId="ac">
    <w:name w:val="table of figures"/>
    <w:basedOn w:val="a"/>
    <w:next w:val="a"/>
    <w:link w:val="ad"/>
  </w:style>
  <w:style w:type="character" w:customStyle="1" w:styleId="ad">
    <w:name w:val="Перечень рисунков Знак"/>
    <w:basedOn w:val="1"/>
    <w:link w:val="ac"/>
    <w:rPr>
      <w:rFonts w:asciiTheme="minorHAnsi" w:hAnsiTheme="minorHAns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Theme="minorHAnsi" w:hAnsiTheme="minorHAnsi"/>
    </w:rPr>
  </w:style>
  <w:style w:type="paragraph" w:customStyle="1" w:styleId="12">
    <w:name w:val="Основной шрифт абзаца1"/>
  </w:style>
  <w:style w:type="paragraph" w:styleId="af2">
    <w:name w:val="No Spacing"/>
    <w:link w:val="af3"/>
  </w:style>
  <w:style w:type="character" w:customStyle="1" w:styleId="af3">
    <w:name w:val="Без интервала Знак"/>
    <w:link w:val="af2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4">
    <w:name w:val="footer"/>
    <w:basedOn w:val="a"/>
    <w:link w:val="af5"/>
    <w:qFormat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1"/>
    <w:link w:val="af4"/>
    <w:rPr>
      <w:rFonts w:asciiTheme="minorHAnsi" w:hAnsiTheme="minorHAnsi"/>
    </w:rPr>
  </w:style>
  <w:style w:type="paragraph" w:customStyle="1" w:styleId="16">
    <w:name w:val="Гиперссылка1"/>
    <w:basedOn w:val="12"/>
    <w:link w:val="af6"/>
    <w:rPr>
      <w:color w:val="0000FF"/>
      <w:u w:val="single"/>
    </w:rPr>
  </w:style>
  <w:style w:type="character" w:styleId="af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  <w:rPr>
      <w:rFonts w:asciiTheme="minorHAnsi" w:hAnsiTheme="minorHAns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Theme="minorHAnsi" w:hAnsiTheme="minorHAnsi"/>
      <w:b/>
      <w:color w:val="5B9BD5" w:themeColor="accent1"/>
      <w:sz w:val="1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customStyle="1" w:styleId="CaptionChar">
    <w:name w:val="Caption Char"/>
    <w:basedOn w:val="af7"/>
    <w:link w:val="CaptionChar0"/>
  </w:style>
  <w:style w:type="character" w:customStyle="1" w:styleId="CaptionChar0">
    <w:name w:val="Caption Char"/>
    <w:basedOn w:val="af8"/>
    <w:link w:val="CaptionChar"/>
    <w:rPr>
      <w:rFonts w:asciiTheme="minorHAnsi" w:hAnsiTheme="minorHAnsi"/>
      <w:b/>
      <w:color w:val="5B9BD5" w:themeColor="accent1"/>
      <w:sz w:val="18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af9">
    <w:name w:val="Гипертекстовая ссылка"/>
    <w:link w:val="afa"/>
    <w:rPr>
      <w:color w:val="106BBE"/>
    </w:rPr>
  </w:style>
  <w:style w:type="character" w:customStyle="1" w:styleId="afa">
    <w:name w:val="Гипертекстовая ссылка"/>
    <w:link w:val="af9"/>
    <w:rPr>
      <w:color w:val="106BBE"/>
    </w:rPr>
  </w:style>
  <w:style w:type="paragraph" w:customStyle="1" w:styleId="19">
    <w:name w:val="Знак концевой сноски1"/>
    <w:basedOn w:val="12"/>
    <w:link w:val="afb"/>
    <w:rPr>
      <w:vertAlign w:val="superscript"/>
    </w:rPr>
  </w:style>
  <w:style w:type="character" w:styleId="afb">
    <w:name w:val="endnote reference"/>
    <w:basedOn w:val="a0"/>
    <w:link w:val="19"/>
    <w:rPr>
      <w:vertAlign w:val="superscript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"/>
    <w:link w:val="afc"/>
    <w:rPr>
      <w:rFonts w:asciiTheme="minorHAnsi" w:hAnsiTheme="minorHAnsi"/>
      <w:sz w:val="24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rPr>
      <w:rFonts w:asciiTheme="minorHAnsi" w:hAnsiTheme="minorHAnsi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aff0">
    <w:name w:val="Title"/>
    <w:basedOn w:val="a"/>
    <w:next w:val="a"/>
    <w:link w:val="aff1"/>
    <w:uiPriority w:val="10"/>
    <w:qFormat/>
    <w:pPr>
      <w:spacing w:before="300" w:after="200"/>
      <w:contextualSpacing/>
    </w:pPr>
    <w:rPr>
      <w:sz w:val="48"/>
    </w:rPr>
  </w:style>
  <w:style w:type="character" w:customStyle="1" w:styleId="aff1">
    <w:name w:val="Название Знак"/>
    <w:basedOn w:val="1"/>
    <w:link w:val="aff0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3">
    <w:name w:val="Plain Table 5"/>
    <w:basedOn w:val="a1"/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10">
    <w:name w:val="List Table 1 Light"/>
    <w:basedOn w:val="a1"/>
    <w:tblPr/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43">
    <w:name w:val="Plain Table 4"/>
    <w:basedOn w:val="a1"/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3</cp:revision>
  <dcterms:created xsi:type="dcterms:W3CDTF">2026-02-16T09:06:00Z</dcterms:created>
  <dcterms:modified xsi:type="dcterms:W3CDTF">2026-02-16T11:24:00Z</dcterms:modified>
</cp:coreProperties>
</file>